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074" w:rsidRDefault="007A6C6A" w:rsidP="00564074">
      <w:pPr>
        <w:spacing w:line="560" w:lineRule="exact"/>
        <w:rPr>
          <w:rFonts w:ascii="方正小标宋简体" w:eastAsia="方正小标宋简体" w:hAnsi="方正小标宋简体" w:cs="方正小标宋简体"/>
          <w:b/>
          <w:sz w:val="38"/>
          <w:szCs w:val="38"/>
        </w:rPr>
      </w:pPr>
      <w:r>
        <w:rPr>
          <w:rFonts w:ascii="方正小标宋简体" w:eastAsia="方正小标宋简体" w:hAnsi="方正小标宋简体" w:cs="方正小标宋简体" w:hint="eastAsia"/>
          <w:b/>
          <w:sz w:val="38"/>
          <w:szCs w:val="38"/>
        </w:rPr>
        <w:t xml:space="preserve">   </w:t>
      </w:r>
      <w:r w:rsidR="00BC5233">
        <w:rPr>
          <w:rFonts w:ascii="方正小标宋简体" w:eastAsia="方正小标宋简体" w:hAnsi="方正小标宋简体" w:cs="方正小标宋简体" w:hint="eastAsia"/>
          <w:b/>
          <w:sz w:val="38"/>
          <w:szCs w:val="38"/>
        </w:rPr>
        <w:t>关于在国开教务管理系统中进行国开本科</w:t>
      </w:r>
    </w:p>
    <w:p w:rsidR="00BC5233" w:rsidRDefault="00BC5233" w:rsidP="00564074">
      <w:pPr>
        <w:spacing w:line="560" w:lineRule="exact"/>
        <w:jc w:val="center"/>
        <w:rPr>
          <w:rFonts w:ascii="方正小标宋简体" w:eastAsia="方正小标宋简体" w:hAnsi="方正小标宋简体" w:cs="方正小标宋简体"/>
          <w:b/>
          <w:sz w:val="38"/>
          <w:szCs w:val="38"/>
        </w:rPr>
      </w:pPr>
      <w:r>
        <w:rPr>
          <w:rFonts w:ascii="方正小标宋简体" w:eastAsia="方正小标宋简体" w:hAnsi="方正小标宋简体" w:cs="方正小标宋简体" w:hint="eastAsia"/>
          <w:b/>
          <w:sz w:val="38"/>
          <w:szCs w:val="38"/>
        </w:rPr>
        <w:t>201</w:t>
      </w:r>
      <w:r w:rsidR="003B4A55">
        <w:rPr>
          <w:rFonts w:ascii="方正小标宋简体" w:eastAsia="方正小标宋简体" w:hAnsi="方正小标宋简体" w:cs="方正小标宋简体" w:hint="eastAsia"/>
          <w:b/>
          <w:sz w:val="38"/>
          <w:szCs w:val="38"/>
        </w:rPr>
        <w:t>9</w:t>
      </w:r>
      <w:r w:rsidR="00F035D3">
        <w:rPr>
          <w:rFonts w:ascii="方正小标宋简体" w:eastAsia="方正小标宋简体" w:hAnsi="方正小标宋简体" w:cs="方正小标宋简体" w:hint="eastAsia"/>
          <w:b/>
          <w:sz w:val="38"/>
          <w:szCs w:val="38"/>
        </w:rPr>
        <w:t>秋</w:t>
      </w:r>
      <w:r>
        <w:rPr>
          <w:rFonts w:ascii="方正小标宋简体" w:eastAsia="方正小标宋简体" w:hAnsi="方正小标宋简体" w:cs="方正小标宋简体" w:hint="eastAsia"/>
          <w:b/>
          <w:sz w:val="38"/>
          <w:szCs w:val="38"/>
        </w:rPr>
        <w:t>学期“课程管理”和“免修免考”</w:t>
      </w:r>
    </w:p>
    <w:p w:rsidR="00BC5233" w:rsidRDefault="00BC5233">
      <w:pPr>
        <w:spacing w:line="560" w:lineRule="exact"/>
        <w:jc w:val="center"/>
        <w:rPr>
          <w:b/>
          <w:sz w:val="24"/>
        </w:rPr>
      </w:pPr>
      <w:r>
        <w:rPr>
          <w:rFonts w:ascii="方正小标宋简体" w:eastAsia="方正小标宋简体" w:hAnsi="方正小标宋简体" w:cs="方正小标宋简体" w:hint="eastAsia"/>
          <w:b/>
          <w:sz w:val="38"/>
          <w:szCs w:val="38"/>
        </w:rPr>
        <w:t>申报的通知</w:t>
      </w:r>
    </w:p>
    <w:p w:rsidR="00BC5233" w:rsidRPr="0028217F" w:rsidRDefault="00BC5233">
      <w:pPr>
        <w:spacing w:line="560" w:lineRule="exact"/>
        <w:jc w:val="center"/>
        <w:rPr>
          <w:rFonts w:ascii="方正小标宋简体" w:eastAsia="方正小标宋简体" w:hAnsi="仿宋"/>
          <w:sz w:val="28"/>
          <w:szCs w:val="28"/>
        </w:rPr>
      </w:pPr>
      <w:r w:rsidRPr="0028217F">
        <w:rPr>
          <w:rFonts w:ascii="方正小标宋简体" w:eastAsia="方正小标宋简体" w:hAnsi="仿宋" w:hint="eastAsia"/>
          <w:sz w:val="28"/>
          <w:szCs w:val="28"/>
        </w:rPr>
        <w:t>教务</w:t>
      </w:r>
      <w:r w:rsidR="00944486" w:rsidRPr="0028217F">
        <w:rPr>
          <w:rFonts w:ascii="方正小标宋简体" w:eastAsia="方正小标宋简体" w:hAnsi="仿宋" w:hint="eastAsia"/>
          <w:sz w:val="28"/>
          <w:szCs w:val="28"/>
        </w:rPr>
        <w:t>〔2</w:t>
      </w:r>
      <w:r w:rsidR="00174BF4">
        <w:rPr>
          <w:rFonts w:ascii="方正小标宋简体" w:eastAsia="方正小标宋简体" w:hAnsi="仿宋" w:hint="eastAsia"/>
          <w:sz w:val="28"/>
          <w:szCs w:val="28"/>
        </w:rPr>
        <w:t>019</w:t>
      </w:r>
      <w:r w:rsidR="00944486" w:rsidRPr="0028217F">
        <w:rPr>
          <w:rFonts w:ascii="方正小标宋简体" w:eastAsia="方正小标宋简体" w:hAnsi="仿宋" w:hint="eastAsia"/>
          <w:sz w:val="28"/>
          <w:szCs w:val="28"/>
        </w:rPr>
        <w:t>〕</w:t>
      </w:r>
      <w:r w:rsidR="006421AB">
        <w:rPr>
          <w:rFonts w:ascii="方正小标宋简体" w:eastAsia="方正小标宋简体" w:hAnsi="仿宋" w:hint="eastAsia"/>
          <w:sz w:val="28"/>
          <w:szCs w:val="28"/>
        </w:rPr>
        <w:t>24</w:t>
      </w:r>
      <w:r w:rsidRPr="0028217F">
        <w:rPr>
          <w:rFonts w:ascii="方正小标宋简体" w:eastAsia="方正小标宋简体" w:hAnsi="仿宋" w:hint="eastAsia"/>
          <w:sz w:val="28"/>
          <w:szCs w:val="28"/>
        </w:rPr>
        <w:t>号</w:t>
      </w:r>
    </w:p>
    <w:p w:rsidR="00BC5233" w:rsidRDefault="00BC5233">
      <w:pPr>
        <w:spacing w:line="560" w:lineRule="exact"/>
        <w:rPr>
          <w:rFonts w:ascii="仿宋_GB2312" w:eastAsia="仿宋_GB2312" w:hAnsi="仿宋_GB2312" w:cs="仿宋_GB2312"/>
          <w:sz w:val="30"/>
          <w:szCs w:val="30"/>
        </w:rPr>
      </w:pPr>
    </w:p>
    <w:p w:rsidR="00BC5233" w:rsidRPr="005E282A" w:rsidRDefault="00BC5233">
      <w:pPr>
        <w:spacing w:line="560" w:lineRule="exact"/>
        <w:rPr>
          <w:rFonts w:ascii="仿宋" w:eastAsia="仿宋" w:hAnsi="仿宋" w:cs="仿宋_GB2312"/>
          <w:sz w:val="30"/>
          <w:szCs w:val="30"/>
        </w:rPr>
      </w:pPr>
      <w:r w:rsidRPr="005E282A">
        <w:rPr>
          <w:rFonts w:ascii="仿宋" w:eastAsia="仿宋" w:hAnsi="仿宋" w:cs="仿宋_GB2312" w:hint="eastAsia"/>
          <w:sz w:val="30"/>
          <w:szCs w:val="30"/>
        </w:rPr>
        <w:t>各学院、分校（教学点）：</w:t>
      </w:r>
    </w:p>
    <w:p w:rsidR="00BC5233" w:rsidRPr="005E282A" w:rsidRDefault="00BC5233">
      <w:pPr>
        <w:spacing w:line="560" w:lineRule="exact"/>
        <w:ind w:firstLineChars="205" w:firstLine="615"/>
        <w:rPr>
          <w:rFonts w:ascii="仿宋" w:eastAsia="仿宋" w:hAnsi="仿宋" w:cs="仿宋_GB2312"/>
          <w:sz w:val="30"/>
          <w:szCs w:val="30"/>
        </w:rPr>
      </w:pPr>
      <w:r w:rsidRPr="005E282A">
        <w:rPr>
          <w:rFonts w:ascii="仿宋" w:eastAsia="仿宋" w:hAnsi="仿宋" w:cs="仿宋_GB2312" w:hint="eastAsia"/>
          <w:sz w:val="30"/>
          <w:szCs w:val="30"/>
        </w:rPr>
        <w:t>即日起各学院、分校在国开教务管理系统进行“课程管理”和“免修免考”申报工作，具体安排如下：</w:t>
      </w:r>
    </w:p>
    <w:p w:rsidR="00BC5233" w:rsidRPr="00D33E2A" w:rsidRDefault="00097274">
      <w:pPr>
        <w:spacing w:line="560" w:lineRule="exact"/>
        <w:rPr>
          <w:rFonts w:ascii="黑体" w:eastAsia="黑体" w:hAnsi="黑体" w:cs="黑体"/>
          <w:b/>
          <w:sz w:val="30"/>
          <w:szCs w:val="30"/>
        </w:rPr>
      </w:pPr>
      <w:r>
        <w:rPr>
          <w:rFonts w:ascii="黑体" w:eastAsia="黑体" w:hAnsi="黑体" w:cs="黑体" w:hint="eastAsia"/>
          <w:b/>
          <w:sz w:val="30"/>
          <w:szCs w:val="30"/>
        </w:rPr>
        <w:t xml:space="preserve">    </w:t>
      </w:r>
      <w:r w:rsidR="00BC5233" w:rsidRPr="00D33E2A">
        <w:rPr>
          <w:rFonts w:ascii="黑体" w:eastAsia="黑体" w:hAnsi="黑体" w:cs="黑体" w:hint="eastAsia"/>
          <w:b/>
          <w:sz w:val="30"/>
          <w:szCs w:val="30"/>
        </w:rPr>
        <w:t>一、工作时间</w:t>
      </w:r>
    </w:p>
    <w:p w:rsidR="00BC5233" w:rsidRPr="005E282A" w:rsidRDefault="00097274">
      <w:pPr>
        <w:spacing w:line="560" w:lineRule="exact"/>
        <w:rPr>
          <w:rFonts w:ascii="仿宋" w:eastAsia="仿宋" w:hAnsi="仿宋" w:cs="仿宋_GB2312"/>
          <w:sz w:val="30"/>
          <w:szCs w:val="30"/>
        </w:rPr>
      </w:pPr>
      <w:r>
        <w:rPr>
          <w:rFonts w:ascii="仿宋" w:eastAsia="仿宋" w:hAnsi="仿宋" w:cs="仿宋_GB2312" w:hint="eastAsia"/>
          <w:sz w:val="30"/>
          <w:szCs w:val="30"/>
        </w:rPr>
        <w:t xml:space="preserve">    </w:t>
      </w:r>
      <w:r w:rsidR="00BC5233" w:rsidRPr="005E282A">
        <w:rPr>
          <w:rFonts w:ascii="仿宋" w:eastAsia="仿宋" w:hAnsi="仿宋" w:cs="仿宋_GB2312" w:hint="eastAsia"/>
          <w:sz w:val="30"/>
          <w:szCs w:val="30"/>
        </w:rPr>
        <w:t>1、课程管理工作：即日起</w:t>
      </w:r>
      <w:r w:rsidR="00944486" w:rsidRPr="005E282A">
        <w:rPr>
          <w:rFonts w:ascii="仿宋" w:eastAsia="仿宋" w:hAnsi="仿宋" w:cs="仿宋_GB2312" w:hint="eastAsia"/>
          <w:sz w:val="30"/>
          <w:szCs w:val="30"/>
        </w:rPr>
        <w:t>—</w:t>
      </w:r>
      <w:r w:rsidR="004C0C29">
        <w:rPr>
          <w:rFonts w:ascii="仿宋" w:eastAsia="仿宋" w:hAnsi="仿宋" w:cs="仿宋_GB2312" w:hint="eastAsia"/>
          <w:sz w:val="30"/>
          <w:szCs w:val="30"/>
        </w:rPr>
        <w:t>10</w:t>
      </w:r>
      <w:r w:rsidR="00BC5233" w:rsidRPr="005E282A">
        <w:rPr>
          <w:rFonts w:ascii="仿宋" w:eastAsia="仿宋" w:hAnsi="仿宋" w:cs="仿宋_GB2312" w:hint="eastAsia"/>
          <w:sz w:val="30"/>
          <w:szCs w:val="30"/>
        </w:rPr>
        <w:t>月</w:t>
      </w:r>
      <w:r w:rsidR="004C0C29">
        <w:rPr>
          <w:rFonts w:ascii="仿宋" w:eastAsia="仿宋" w:hAnsi="仿宋" w:cs="仿宋_GB2312" w:hint="eastAsia"/>
          <w:sz w:val="30"/>
          <w:szCs w:val="30"/>
        </w:rPr>
        <w:t>15</w:t>
      </w:r>
      <w:r w:rsidR="00BC5233" w:rsidRPr="005E282A">
        <w:rPr>
          <w:rFonts w:ascii="仿宋" w:eastAsia="仿宋" w:hAnsi="仿宋" w:cs="仿宋_GB2312" w:hint="eastAsia"/>
          <w:sz w:val="30"/>
          <w:szCs w:val="30"/>
        </w:rPr>
        <w:t>日</w:t>
      </w:r>
    </w:p>
    <w:p w:rsidR="00BC5233" w:rsidRPr="005E282A" w:rsidRDefault="00097274">
      <w:pPr>
        <w:spacing w:line="560" w:lineRule="exact"/>
        <w:rPr>
          <w:rFonts w:ascii="仿宋" w:eastAsia="仿宋" w:hAnsi="仿宋" w:cs="仿宋_GB2312"/>
          <w:sz w:val="30"/>
          <w:szCs w:val="30"/>
        </w:rPr>
      </w:pPr>
      <w:r>
        <w:rPr>
          <w:rFonts w:ascii="仿宋" w:eastAsia="仿宋" w:hAnsi="仿宋" w:cs="仿宋_GB2312" w:hint="eastAsia"/>
          <w:sz w:val="30"/>
          <w:szCs w:val="30"/>
        </w:rPr>
        <w:t xml:space="preserve">    </w:t>
      </w:r>
      <w:r w:rsidR="00BC5233" w:rsidRPr="005E282A">
        <w:rPr>
          <w:rFonts w:ascii="仿宋" w:eastAsia="仿宋" w:hAnsi="仿宋" w:cs="仿宋_GB2312" w:hint="eastAsia"/>
          <w:sz w:val="30"/>
          <w:szCs w:val="30"/>
        </w:rPr>
        <w:t>2、免修免考申报工作：课程管理、选课（注册）完成后至</w:t>
      </w:r>
      <w:r w:rsidR="004C0C29">
        <w:rPr>
          <w:rFonts w:ascii="仿宋" w:eastAsia="仿宋" w:hAnsi="仿宋" w:cs="仿宋_GB2312" w:hint="eastAsia"/>
          <w:sz w:val="30"/>
          <w:szCs w:val="30"/>
        </w:rPr>
        <w:t>10</w:t>
      </w:r>
      <w:r w:rsidR="00BC5233" w:rsidRPr="005E282A">
        <w:rPr>
          <w:rFonts w:ascii="仿宋" w:eastAsia="仿宋" w:hAnsi="仿宋" w:cs="仿宋_GB2312" w:hint="eastAsia"/>
          <w:sz w:val="30"/>
          <w:szCs w:val="30"/>
        </w:rPr>
        <w:t>月</w:t>
      </w:r>
      <w:r w:rsidR="00174BF4">
        <w:rPr>
          <w:rFonts w:ascii="仿宋" w:eastAsia="仿宋" w:hAnsi="仿宋" w:cs="仿宋_GB2312" w:hint="eastAsia"/>
          <w:sz w:val="30"/>
          <w:szCs w:val="30"/>
        </w:rPr>
        <w:t>1</w:t>
      </w:r>
      <w:r w:rsidR="004C0C29">
        <w:rPr>
          <w:rFonts w:ascii="仿宋" w:eastAsia="仿宋" w:hAnsi="仿宋" w:cs="仿宋_GB2312" w:hint="eastAsia"/>
          <w:sz w:val="30"/>
          <w:szCs w:val="30"/>
        </w:rPr>
        <w:t>5</w:t>
      </w:r>
      <w:r w:rsidR="00BC5233" w:rsidRPr="005E282A">
        <w:rPr>
          <w:rFonts w:ascii="仿宋" w:eastAsia="仿宋" w:hAnsi="仿宋" w:cs="仿宋_GB2312" w:hint="eastAsia"/>
          <w:sz w:val="30"/>
          <w:szCs w:val="30"/>
        </w:rPr>
        <w:t>日</w:t>
      </w:r>
    </w:p>
    <w:p w:rsidR="00BC5233" w:rsidRPr="00D33E2A" w:rsidRDefault="00097274">
      <w:pPr>
        <w:spacing w:line="560" w:lineRule="exact"/>
        <w:rPr>
          <w:rFonts w:ascii="黑体" w:eastAsia="黑体" w:hAnsi="黑体" w:cs="黑体"/>
          <w:b/>
          <w:sz w:val="30"/>
          <w:szCs w:val="30"/>
        </w:rPr>
      </w:pPr>
      <w:r>
        <w:rPr>
          <w:rFonts w:ascii="黑体" w:eastAsia="黑体" w:hAnsi="黑体" w:cs="黑体" w:hint="eastAsia"/>
          <w:b/>
          <w:sz w:val="30"/>
          <w:szCs w:val="30"/>
        </w:rPr>
        <w:t xml:space="preserve">    </w:t>
      </w:r>
      <w:r w:rsidR="00BC5233" w:rsidRPr="00D33E2A">
        <w:rPr>
          <w:rFonts w:ascii="黑体" w:eastAsia="黑体" w:hAnsi="黑体" w:cs="黑体" w:hint="eastAsia"/>
          <w:b/>
          <w:sz w:val="30"/>
          <w:szCs w:val="30"/>
        </w:rPr>
        <w:t>二、操作方法</w:t>
      </w:r>
    </w:p>
    <w:p w:rsidR="00BC5233" w:rsidRPr="005E282A" w:rsidRDefault="00BC5233" w:rsidP="0028217F">
      <w:pPr>
        <w:spacing w:line="560" w:lineRule="exact"/>
        <w:ind w:firstLineChars="190" w:firstLine="570"/>
        <w:rPr>
          <w:rFonts w:ascii="仿宋" w:eastAsia="仿宋" w:hAnsi="仿宋" w:cs="仿宋_GB2312"/>
          <w:color w:val="000000"/>
          <w:kern w:val="0"/>
          <w:sz w:val="30"/>
          <w:szCs w:val="30"/>
        </w:rPr>
      </w:pPr>
      <w:r w:rsidRPr="005E282A">
        <w:rPr>
          <w:rFonts w:ascii="仿宋" w:eastAsia="仿宋" w:hAnsi="仿宋" w:cs="仿宋_GB2312" w:hint="eastAsia"/>
          <w:sz w:val="30"/>
          <w:szCs w:val="30"/>
        </w:rPr>
        <w:t>请参考“上海开放大学CPS1.0系统培训”手册。学院、分校可以通过</w:t>
      </w:r>
      <w:r w:rsidRPr="005E282A">
        <w:rPr>
          <w:rFonts w:ascii="仿宋" w:eastAsia="仿宋" w:hAnsi="仿宋" w:cs="仿宋_GB2312" w:hint="eastAsia"/>
          <w:color w:val="000000"/>
          <w:kern w:val="0"/>
          <w:sz w:val="30"/>
          <w:szCs w:val="30"/>
        </w:rPr>
        <w:t>教务之窗</w:t>
      </w:r>
      <w:r w:rsidR="00532B89">
        <w:rPr>
          <w:rFonts w:ascii="仿宋" w:eastAsia="仿宋" w:hAnsi="仿宋" w:cs="仿宋_GB2312" w:hint="eastAsia"/>
          <w:color w:val="000000"/>
          <w:kern w:val="0"/>
          <w:sz w:val="30"/>
          <w:szCs w:val="30"/>
        </w:rPr>
        <w:t>→</w:t>
      </w:r>
      <w:r w:rsidRPr="005E282A">
        <w:rPr>
          <w:rFonts w:ascii="仿宋" w:eastAsia="仿宋" w:hAnsi="仿宋" w:cs="仿宋_GB2312" w:hint="eastAsia"/>
          <w:color w:val="000000"/>
          <w:kern w:val="0"/>
          <w:sz w:val="30"/>
          <w:szCs w:val="30"/>
        </w:rPr>
        <w:t>教务管理科</w:t>
      </w:r>
      <w:r w:rsidR="00532B89">
        <w:rPr>
          <w:rFonts w:ascii="仿宋" w:eastAsia="仿宋" w:hAnsi="仿宋" w:cs="仿宋_GB2312" w:hint="eastAsia"/>
          <w:color w:val="000000"/>
          <w:kern w:val="0"/>
          <w:sz w:val="30"/>
          <w:szCs w:val="30"/>
        </w:rPr>
        <w:t>→</w:t>
      </w:r>
      <w:r w:rsidR="009202CE">
        <w:rPr>
          <w:rFonts w:ascii="仿宋" w:eastAsia="仿宋" w:hAnsi="仿宋" w:cs="仿宋_GB2312" w:hint="eastAsia"/>
          <w:color w:val="000000"/>
          <w:kern w:val="0"/>
          <w:sz w:val="30"/>
          <w:szCs w:val="30"/>
        </w:rPr>
        <w:t>学期</w:t>
      </w:r>
      <w:r w:rsidR="00532B89">
        <w:rPr>
          <w:rFonts w:ascii="仿宋" w:eastAsia="仿宋" w:hAnsi="仿宋" w:cs="仿宋_GB2312" w:hint="eastAsia"/>
          <w:color w:val="000000"/>
          <w:kern w:val="0"/>
          <w:sz w:val="30"/>
          <w:szCs w:val="30"/>
        </w:rPr>
        <w:t>课程开设栏目以及</w:t>
      </w:r>
      <w:r w:rsidRPr="005E282A">
        <w:rPr>
          <w:rFonts w:ascii="仿宋" w:eastAsia="仿宋" w:hAnsi="仿宋" w:cs="仿宋_GB2312" w:hint="eastAsia"/>
          <w:color w:val="000000"/>
          <w:kern w:val="0"/>
          <w:sz w:val="30"/>
          <w:szCs w:val="30"/>
        </w:rPr>
        <w:t>教务之窗</w:t>
      </w:r>
      <w:r w:rsidR="00532B89">
        <w:rPr>
          <w:rFonts w:ascii="仿宋" w:eastAsia="仿宋" w:hAnsi="仿宋" w:cs="仿宋_GB2312" w:hint="eastAsia"/>
          <w:color w:val="000000"/>
          <w:kern w:val="0"/>
          <w:sz w:val="30"/>
          <w:szCs w:val="30"/>
        </w:rPr>
        <w:t>→</w:t>
      </w:r>
      <w:r w:rsidRPr="005E282A">
        <w:rPr>
          <w:rFonts w:ascii="仿宋" w:eastAsia="仿宋" w:hAnsi="仿宋" w:cs="仿宋_GB2312" w:hint="eastAsia"/>
          <w:color w:val="000000"/>
          <w:kern w:val="0"/>
          <w:sz w:val="30"/>
          <w:szCs w:val="30"/>
        </w:rPr>
        <w:t>教务管理科</w:t>
      </w:r>
      <w:r w:rsidR="00532B89">
        <w:rPr>
          <w:rFonts w:ascii="仿宋" w:eastAsia="仿宋" w:hAnsi="仿宋" w:cs="仿宋_GB2312" w:hint="eastAsia"/>
          <w:color w:val="000000"/>
          <w:kern w:val="0"/>
          <w:sz w:val="30"/>
          <w:szCs w:val="30"/>
        </w:rPr>
        <w:t>→学分转换</w:t>
      </w:r>
      <w:r w:rsidRPr="005E282A">
        <w:rPr>
          <w:rFonts w:ascii="仿宋" w:eastAsia="仿宋" w:hAnsi="仿宋" w:cs="仿宋_GB2312" w:hint="eastAsia"/>
          <w:color w:val="000000"/>
          <w:kern w:val="0"/>
          <w:sz w:val="30"/>
          <w:szCs w:val="30"/>
        </w:rPr>
        <w:t>栏目下载。</w:t>
      </w:r>
    </w:p>
    <w:p w:rsidR="00BC5233" w:rsidRPr="00D33E2A" w:rsidRDefault="00097274">
      <w:pPr>
        <w:spacing w:line="560" w:lineRule="exact"/>
        <w:rPr>
          <w:rFonts w:ascii="黑体" w:eastAsia="黑体" w:hAnsi="黑体" w:cs="黑体"/>
          <w:b/>
          <w:sz w:val="30"/>
          <w:szCs w:val="30"/>
        </w:rPr>
      </w:pPr>
      <w:r>
        <w:rPr>
          <w:rFonts w:ascii="黑体" w:eastAsia="黑体" w:hAnsi="黑体" w:cs="黑体" w:hint="eastAsia"/>
          <w:b/>
          <w:sz w:val="30"/>
          <w:szCs w:val="30"/>
        </w:rPr>
        <w:t xml:space="preserve">    </w:t>
      </w:r>
      <w:r w:rsidR="00BC5233" w:rsidRPr="00D33E2A">
        <w:rPr>
          <w:rFonts w:ascii="黑体" w:eastAsia="黑体" w:hAnsi="黑体" w:cs="黑体" w:hint="eastAsia"/>
          <w:b/>
          <w:sz w:val="30"/>
          <w:szCs w:val="30"/>
        </w:rPr>
        <w:t>三、</w:t>
      </w:r>
      <w:r w:rsidR="004E017F">
        <w:rPr>
          <w:rFonts w:ascii="黑体" w:eastAsia="黑体" w:hAnsi="黑体" w:cs="黑体" w:hint="eastAsia"/>
          <w:b/>
          <w:sz w:val="30"/>
          <w:szCs w:val="30"/>
        </w:rPr>
        <w:t>工作内容</w:t>
      </w:r>
    </w:p>
    <w:p w:rsidR="00BC5233" w:rsidRPr="00D33E2A" w:rsidRDefault="00097274">
      <w:pPr>
        <w:spacing w:line="560" w:lineRule="exact"/>
        <w:rPr>
          <w:rFonts w:ascii="楷体" w:eastAsia="楷体" w:hAnsi="楷体" w:cs="楷体"/>
          <w:b/>
          <w:sz w:val="30"/>
          <w:szCs w:val="30"/>
        </w:rPr>
      </w:pPr>
      <w:r>
        <w:rPr>
          <w:rFonts w:ascii="楷体" w:eastAsia="楷体" w:hAnsi="楷体" w:cs="楷体" w:hint="eastAsia"/>
          <w:b/>
          <w:sz w:val="30"/>
          <w:szCs w:val="30"/>
        </w:rPr>
        <w:t xml:space="preserve">  </w:t>
      </w:r>
      <w:r w:rsidR="00BC5233" w:rsidRPr="00D33E2A">
        <w:rPr>
          <w:rFonts w:ascii="楷体" w:eastAsia="楷体" w:hAnsi="楷体" w:cs="楷体" w:hint="eastAsia"/>
          <w:b/>
          <w:sz w:val="30"/>
          <w:szCs w:val="30"/>
        </w:rPr>
        <w:t>（一）课程管理</w:t>
      </w:r>
    </w:p>
    <w:p w:rsidR="00BC5233" w:rsidRPr="005E282A" w:rsidRDefault="00097274">
      <w:pPr>
        <w:tabs>
          <w:tab w:val="left" w:pos="0"/>
        </w:tabs>
        <w:spacing w:line="560" w:lineRule="exact"/>
        <w:rPr>
          <w:rFonts w:ascii="仿宋" w:eastAsia="仿宋" w:hAnsi="仿宋" w:cs="仿宋_GB2312"/>
          <w:sz w:val="30"/>
          <w:szCs w:val="30"/>
        </w:rPr>
      </w:pPr>
      <w:r>
        <w:rPr>
          <w:rFonts w:ascii="仿宋" w:eastAsia="仿宋" w:hAnsi="仿宋" w:cs="仿宋_GB2312" w:hint="eastAsia"/>
          <w:sz w:val="30"/>
          <w:szCs w:val="30"/>
        </w:rPr>
        <w:t xml:space="preserve">   </w:t>
      </w:r>
      <w:r w:rsidR="00BC5233" w:rsidRPr="005E282A">
        <w:rPr>
          <w:rFonts w:ascii="仿宋" w:eastAsia="仿宋" w:hAnsi="仿宋" w:cs="仿宋_GB2312" w:hint="eastAsia"/>
          <w:sz w:val="30"/>
          <w:szCs w:val="30"/>
        </w:rPr>
        <w:t>1、在教学点平台进行“课程管理”操作。</w:t>
      </w:r>
    </w:p>
    <w:p w:rsidR="00BC5233" w:rsidRPr="005E282A" w:rsidRDefault="00097274">
      <w:pPr>
        <w:spacing w:line="560" w:lineRule="exact"/>
        <w:rPr>
          <w:rFonts w:ascii="仿宋" w:eastAsia="仿宋" w:hAnsi="仿宋" w:cs="仿宋_GB2312"/>
          <w:sz w:val="30"/>
          <w:szCs w:val="30"/>
        </w:rPr>
      </w:pPr>
      <w:r>
        <w:rPr>
          <w:rFonts w:ascii="仿宋" w:eastAsia="仿宋" w:hAnsi="仿宋" w:cs="仿宋_GB2312" w:hint="eastAsia"/>
          <w:sz w:val="30"/>
          <w:szCs w:val="30"/>
        </w:rPr>
        <w:t xml:space="preserve">   </w:t>
      </w:r>
      <w:r w:rsidR="00BC5233" w:rsidRPr="005E282A">
        <w:rPr>
          <w:rFonts w:ascii="仿宋" w:eastAsia="仿宋" w:hAnsi="仿宋" w:cs="仿宋_GB2312" w:hint="eastAsia"/>
          <w:sz w:val="30"/>
          <w:szCs w:val="30"/>
        </w:rPr>
        <w:t>2、选择课程时请根据“课程代码”和“课程名称”两个条件添加课程。</w:t>
      </w:r>
    </w:p>
    <w:p w:rsidR="00BC5233" w:rsidRPr="005E282A" w:rsidRDefault="00097274">
      <w:pPr>
        <w:spacing w:line="560" w:lineRule="exact"/>
        <w:rPr>
          <w:rFonts w:ascii="仿宋" w:eastAsia="仿宋" w:hAnsi="仿宋" w:cs="仿宋_GB2312"/>
          <w:sz w:val="30"/>
          <w:szCs w:val="30"/>
        </w:rPr>
      </w:pPr>
      <w:r>
        <w:rPr>
          <w:rFonts w:ascii="仿宋" w:eastAsia="仿宋" w:hAnsi="仿宋" w:cs="仿宋_GB2312" w:hint="eastAsia"/>
          <w:sz w:val="30"/>
          <w:szCs w:val="30"/>
        </w:rPr>
        <w:t xml:space="preserve">   </w:t>
      </w:r>
      <w:r w:rsidR="00BC5233" w:rsidRPr="005E282A">
        <w:rPr>
          <w:rFonts w:ascii="仿宋" w:eastAsia="仿宋" w:hAnsi="仿宋" w:cs="仿宋_GB2312" w:hint="eastAsia"/>
          <w:sz w:val="30"/>
          <w:szCs w:val="30"/>
        </w:rPr>
        <w:t>3、学生如果在本学期参加重考，学院、分校需要把该学生的相关课程添加到“教学点学期开设课程”表中，然后才能进行选课（注册）、报考。</w:t>
      </w:r>
    </w:p>
    <w:p w:rsidR="00BC5233" w:rsidRPr="005E282A" w:rsidRDefault="00097274">
      <w:pPr>
        <w:spacing w:line="560" w:lineRule="exact"/>
        <w:rPr>
          <w:rFonts w:ascii="仿宋" w:eastAsia="仿宋" w:hAnsi="仿宋" w:cs="仿宋_GB2312"/>
          <w:sz w:val="30"/>
          <w:szCs w:val="30"/>
        </w:rPr>
      </w:pPr>
      <w:r>
        <w:rPr>
          <w:rFonts w:ascii="仿宋" w:eastAsia="仿宋" w:hAnsi="仿宋" w:cs="仿宋_GB2312" w:hint="eastAsia"/>
          <w:sz w:val="30"/>
          <w:szCs w:val="30"/>
        </w:rPr>
        <w:lastRenderedPageBreak/>
        <w:t xml:space="preserve">    </w:t>
      </w:r>
      <w:r w:rsidR="00BC5233" w:rsidRPr="005E282A">
        <w:rPr>
          <w:rFonts w:ascii="仿宋" w:eastAsia="仿宋" w:hAnsi="仿宋" w:cs="仿宋_GB2312" w:hint="eastAsia"/>
          <w:sz w:val="30"/>
          <w:szCs w:val="30"/>
        </w:rPr>
        <w:t>4、截止时间：</w:t>
      </w:r>
      <w:r w:rsidR="004C0C29">
        <w:rPr>
          <w:rFonts w:ascii="仿宋" w:eastAsia="仿宋" w:hAnsi="仿宋" w:cs="仿宋_GB2312" w:hint="eastAsia"/>
          <w:sz w:val="30"/>
          <w:szCs w:val="30"/>
        </w:rPr>
        <w:t xml:space="preserve">10 </w:t>
      </w:r>
      <w:r w:rsidR="00944486" w:rsidRPr="005E282A">
        <w:rPr>
          <w:rFonts w:ascii="仿宋" w:eastAsia="仿宋" w:hAnsi="仿宋" w:cs="仿宋_GB2312" w:hint="eastAsia"/>
          <w:sz w:val="30"/>
          <w:szCs w:val="30"/>
        </w:rPr>
        <w:t>月</w:t>
      </w:r>
      <w:r w:rsidR="00742A69">
        <w:rPr>
          <w:rFonts w:ascii="仿宋" w:eastAsia="仿宋" w:hAnsi="仿宋" w:cs="仿宋_GB2312" w:hint="eastAsia"/>
          <w:sz w:val="30"/>
          <w:szCs w:val="30"/>
        </w:rPr>
        <w:t xml:space="preserve"> </w:t>
      </w:r>
      <w:r w:rsidR="004C0C29">
        <w:rPr>
          <w:rFonts w:ascii="仿宋" w:eastAsia="仿宋" w:hAnsi="仿宋" w:cs="仿宋_GB2312" w:hint="eastAsia"/>
          <w:sz w:val="30"/>
          <w:szCs w:val="30"/>
        </w:rPr>
        <w:t>15</w:t>
      </w:r>
      <w:r w:rsidR="00944486" w:rsidRPr="005E282A">
        <w:rPr>
          <w:rFonts w:ascii="仿宋" w:eastAsia="仿宋" w:hAnsi="仿宋" w:cs="仿宋_GB2312" w:hint="eastAsia"/>
          <w:sz w:val="30"/>
          <w:szCs w:val="30"/>
        </w:rPr>
        <w:t>日</w:t>
      </w:r>
      <w:r w:rsidR="00BC5233" w:rsidRPr="005E282A">
        <w:rPr>
          <w:rFonts w:ascii="仿宋" w:eastAsia="仿宋" w:hAnsi="仿宋" w:cs="仿宋_GB2312" w:hint="eastAsia"/>
          <w:sz w:val="30"/>
          <w:szCs w:val="30"/>
        </w:rPr>
        <w:t xml:space="preserve">。 </w:t>
      </w:r>
    </w:p>
    <w:p w:rsidR="00BC5233" w:rsidRPr="00D33E2A" w:rsidRDefault="00097274">
      <w:pPr>
        <w:spacing w:line="560" w:lineRule="exact"/>
        <w:rPr>
          <w:rFonts w:ascii="楷体" w:eastAsia="楷体" w:hAnsi="楷体" w:cs="楷体"/>
          <w:b/>
          <w:sz w:val="30"/>
          <w:szCs w:val="30"/>
        </w:rPr>
      </w:pPr>
      <w:r>
        <w:rPr>
          <w:rFonts w:ascii="楷体" w:eastAsia="楷体" w:hAnsi="楷体" w:cs="楷体" w:hint="eastAsia"/>
          <w:b/>
          <w:sz w:val="30"/>
          <w:szCs w:val="30"/>
        </w:rPr>
        <w:t xml:space="preserve">   </w:t>
      </w:r>
      <w:r w:rsidR="00BC5233" w:rsidRPr="00D33E2A">
        <w:rPr>
          <w:rFonts w:ascii="楷体" w:eastAsia="楷体" w:hAnsi="楷体" w:cs="楷体" w:hint="eastAsia"/>
          <w:b/>
          <w:sz w:val="30"/>
          <w:szCs w:val="30"/>
        </w:rPr>
        <w:t>（二）免修免考申报</w:t>
      </w:r>
    </w:p>
    <w:p w:rsidR="00BC5233" w:rsidRPr="005E282A" w:rsidRDefault="00097274">
      <w:pPr>
        <w:spacing w:line="560" w:lineRule="exact"/>
        <w:rPr>
          <w:rFonts w:ascii="仿宋" w:eastAsia="仿宋" w:hAnsi="仿宋" w:cs="仿宋_GB2312"/>
          <w:b/>
          <w:sz w:val="30"/>
          <w:szCs w:val="30"/>
        </w:rPr>
      </w:pPr>
      <w:r>
        <w:rPr>
          <w:rFonts w:ascii="仿宋" w:eastAsia="仿宋" w:hAnsi="仿宋" w:cs="仿宋_GB2312" w:hint="eastAsia"/>
          <w:b/>
          <w:sz w:val="30"/>
          <w:szCs w:val="30"/>
        </w:rPr>
        <w:t xml:space="preserve">    </w:t>
      </w:r>
      <w:r w:rsidR="00BC5233" w:rsidRPr="005E282A">
        <w:rPr>
          <w:rFonts w:ascii="仿宋" w:eastAsia="仿宋" w:hAnsi="仿宋" w:cs="仿宋_GB2312" w:hint="eastAsia"/>
          <w:b/>
          <w:sz w:val="30"/>
          <w:szCs w:val="30"/>
        </w:rPr>
        <w:t>准备工作：</w:t>
      </w:r>
      <w:r w:rsidR="00BC5233" w:rsidRPr="005E282A">
        <w:rPr>
          <w:rFonts w:ascii="仿宋" w:eastAsia="仿宋" w:hAnsi="仿宋" w:cs="仿宋_GB2312" w:hint="eastAsia"/>
          <w:sz w:val="30"/>
          <w:szCs w:val="30"/>
        </w:rPr>
        <w:t>学院、</w:t>
      </w:r>
      <w:r w:rsidR="00BC5233" w:rsidRPr="005E282A">
        <w:rPr>
          <w:rFonts w:ascii="仿宋" w:eastAsia="仿宋" w:hAnsi="仿宋" w:cs="仿宋_GB2312" w:hint="eastAsia"/>
          <w:bCs/>
          <w:sz w:val="30"/>
          <w:szCs w:val="30"/>
        </w:rPr>
        <w:t>分校完成课程管理、选课（注册）后方可申报。</w:t>
      </w:r>
    </w:p>
    <w:p w:rsidR="00BC5233" w:rsidRPr="005E282A" w:rsidRDefault="00097274">
      <w:pPr>
        <w:spacing w:line="560" w:lineRule="exact"/>
        <w:rPr>
          <w:rFonts w:ascii="仿宋" w:eastAsia="仿宋" w:hAnsi="仿宋" w:cs="仿宋_GB2312"/>
          <w:sz w:val="30"/>
          <w:szCs w:val="30"/>
        </w:rPr>
      </w:pPr>
      <w:r>
        <w:rPr>
          <w:rFonts w:ascii="仿宋" w:eastAsia="仿宋" w:hAnsi="仿宋" w:cs="仿宋_GB2312" w:hint="eastAsia"/>
          <w:sz w:val="30"/>
          <w:szCs w:val="30"/>
        </w:rPr>
        <w:t xml:space="preserve">    </w:t>
      </w:r>
      <w:r w:rsidR="00BC5233" w:rsidRPr="005E282A">
        <w:rPr>
          <w:rFonts w:ascii="仿宋" w:eastAsia="仿宋" w:hAnsi="仿宋" w:cs="仿宋_GB2312" w:hint="eastAsia"/>
          <w:sz w:val="30"/>
          <w:szCs w:val="30"/>
        </w:rPr>
        <w:t>1、在分校平台进行“免修免考”操作。</w:t>
      </w:r>
    </w:p>
    <w:p w:rsidR="00BC5233" w:rsidRPr="005E282A" w:rsidRDefault="00097274">
      <w:pPr>
        <w:spacing w:line="560" w:lineRule="exact"/>
        <w:rPr>
          <w:rFonts w:ascii="仿宋" w:eastAsia="仿宋" w:hAnsi="仿宋" w:cs="仿宋_GB2312"/>
          <w:bCs/>
          <w:sz w:val="30"/>
          <w:szCs w:val="30"/>
        </w:rPr>
      </w:pPr>
      <w:r>
        <w:rPr>
          <w:rFonts w:ascii="仿宋" w:eastAsia="仿宋" w:hAnsi="仿宋" w:cs="仿宋_GB2312" w:hint="eastAsia"/>
          <w:bCs/>
          <w:sz w:val="30"/>
          <w:szCs w:val="30"/>
        </w:rPr>
        <w:t xml:space="preserve">    </w:t>
      </w:r>
      <w:r w:rsidR="00BC5233" w:rsidRPr="005E282A">
        <w:rPr>
          <w:rFonts w:ascii="仿宋" w:eastAsia="仿宋" w:hAnsi="仿宋" w:cs="仿宋_GB2312" w:hint="eastAsia"/>
          <w:bCs/>
          <w:sz w:val="30"/>
          <w:szCs w:val="30"/>
        </w:rPr>
        <w:t>2、通识课模块的课程不能免修免考。</w:t>
      </w:r>
    </w:p>
    <w:p w:rsidR="00D60EBE" w:rsidRDefault="00CB7E69" w:rsidP="00605F0A">
      <w:pPr>
        <w:spacing w:line="560" w:lineRule="exact"/>
        <w:ind w:firstLineChars="200" w:firstLine="600"/>
        <w:rPr>
          <w:rFonts w:ascii="仿宋" w:eastAsia="仿宋" w:hAnsi="仿宋" w:cs="仿宋_GB2312"/>
          <w:bCs/>
          <w:sz w:val="30"/>
          <w:szCs w:val="30"/>
        </w:rPr>
      </w:pPr>
      <w:r>
        <w:rPr>
          <w:rFonts w:ascii="仿宋" w:eastAsia="仿宋" w:hAnsi="仿宋" w:cs="仿宋_GB2312" w:hint="eastAsia"/>
          <w:bCs/>
          <w:sz w:val="30"/>
          <w:szCs w:val="30"/>
        </w:rPr>
        <w:t>3、</w:t>
      </w:r>
      <w:r w:rsidR="00EB6322" w:rsidRPr="00EB6322">
        <w:rPr>
          <w:rFonts w:ascii="仿宋" w:eastAsia="仿宋" w:hAnsi="仿宋" w:cs="仿宋_GB2312" w:hint="eastAsia"/>
          <w:bCs/>
          <w:sz w:val="30"/>
          <w:szCs w:val="30"/>
        </w:rPr>
        <w:t>根据</w:t>
      </w:r>
      <w:r w:rsidR="00275ED0">
        <w:rPr>
          <w:rFonts w:ascii="仿宋" w:eastAsia="仿宋" w:hAnsi="仿宋" w:cs="仿宋_GB2312" w:hint="eastAsia"/>
          <w:bCs/>
          <w:sz w:val="30"/>
          <w:szCs w:val="30"/>
        </w:rPr>
        <w:t>“</w:t>
      </w:r>
      <w:r w:rsidR="00275ED0" w:rsidRPr="00EB6322">
        <w:rPr>
          <w:rFonts w:ascii="仿宋" w:eastAsia="仿宋" w:hAnsi="仿宋" w:cs="仿宋_GB2312" w:hint="eastAsia"/>
          <w:bCs/>
          <w:sz w:val="30"/>
          <w:szCs w:val="30"/>
        </w:rPr>
        <w:t>沪开大教〔2018〕51号</w:t>
      </w:r>
      <w:r w:rsidR="00275ED0">
        <w:rPr>
          <w:rFonts w:ascii="仿宋" w:eastAsia="仿宋" w:hAnsi="仿宋" w:cs="仿宋_GB2312" w:hint="eastAsia"/>
          <w:bCs/>
          <w:sz w:val="30"/>
          <w:szCs w:val="30"/>
        </w:rPr>
        <w:t>”</w:t>
      </w:r>
      <w:r w:rsidR="00EB6322" w:rsidRPr="00EB6322">
        <w:rPr>
          <w:rFonts w:ascii="仿宋" w:eastAsia="仿宋" w:hAnsi="仿宋" w:cs="仿宋_GB2312" w:hint="eastAsia"/>
          <w:bCs/>
          <w:sz w:val="30"/>
          <w:szCs w:val="30"/>
        </w:rPr>
        <w:t>文件，</w:t>
      </w:r>
      <w:r w:rsidR="00A313A4" w:rsidRPr="00174BF4">
        <w:rPr>
          <w:rFonts w:ascii="仿宋" w:eastAsia="仿宋" w:hAnsi="仿宋" w:cs="仿宋_GB2312" w:hint="eastAsia"/>
          <w:sz w:val="30"/>
          <w:szCs w:val="30"/>
        </w:rPr>
        <w:t>国</w:t>
      </w:r>
      <w:r w:rsidR="00A313A4">
        <w:rPr>
          <w:rFonts w:ascii="仿宋" w:eastAsia="仿宋" w:hAnsi="仿宋" w:cs="仿宋_GB2312" w:hint="eastAsia"/>
          <w:sz w:val="30"/>
          <w:szCs w:val="30"/>
        </w:rPr>
        <w:t>开</w:t>
      </w:r>
      <w:r w:rsidR="00A313A4" w:rsidRPr="00174BF4">
        <w:rPr>
          <w:rFonts w:ascii="仿宋" w:eastAsia="仿宋" w:hAnsi="仿宋" w:cs="仿宋_GB2312" w:hint="eastAsia"/>
          <w:sz w:val="30"/>
          <w:szCs w:val="30"/>
        </w:rPr>
        <w:t>本科2018级（春）物流管理专业、2018级（秋）各专业入学注册时年龄满40周岁（含）以上的非英语专业</w:t>
      </w:r>
      <w:r w:rsidR="00A313A4">
        <w:rPr>
          <w:rFonts w:ascii="仿宋" w:eastAsia="仿宋" w:hAnsi="仿宋" w:cs="仿宋_GB2312" w:hint="eastAsia"/>
          <w:sz w:val="30"/>
          <w:szCs w:val="30"/>
        </w:rPr>
        <w:t>本科</w:t>
      </w:r>
      <w:r w:rsidR="00A313A4" w:rsidRPr="00174BF4">
        <w:rPr>
          <w:rFonts w:ascii="仿宋" w:eastAsia="仿宋" w:hAnsi="仿宋" w:cs="仿宋_GB2312" w:hint="eastAsia"/>
          <w:sz w:val="30"/>
          <w:szCs w:val="30"/>
        </w:rPr>
        <w:t>学生</w:t>
      </w:r>
      <w:r w:rsidR="00A313A4">
        <w:rPr>
          <w:rFonts w:ascii="仿宋" w:eastAsia="仿宋" w:hAnsi="仿宋" w:cs="仿宋_GB2312" w:hint="eastAsia"/>
          <w:sz w:val="30"/>
          <w:szCs w:val="30"/>
        </w:rPr>
        <w:t>，</w:t>
      </w:r>
      <w:r w:rsidR="002B088D">
        <w:rPr>
          <w:rFonts w:ascii="仿宋" w:eastAsia="仿宋" w:hAnsi="仿宋" w:cs="仿宋_GB2312" w:hint="eastAsia"/>
          <w:sz w:val="30"/>
          <w:szCs w:val="30"/>
        </w:rPr>
        <w:t>可以</w:t>
      </w:r>
      <w:r w:rsidR="00183421" w:rsidRPr="00EB6322">
        <w:rPr>
          <w:rFonts w:ascii="仿宋" w:eastAsia="仿宋" w:hAnsi="仿宋" w:cs="仿宋_GB2312" w:hint="eastAsia"/>
          <w:bCs/>
          <w:sz w:val="30"/>
          <w:szCs w:val="30"/>
        </w:rPr>
        <w:t>修读应用写作（汉语）课程免修免考本专业的人文英语3或管理英语3</w:t>
      </w:r>
      <w:r w:rsidR="00183421">
        <w:rPr>
          <w:rFonts w:ascii="仿宋" w:eastAsia="仿宋" w:hAnsi="仿宋" w:cs="仿宋_GB2312" w:hint="eastAsia"/>
          <w:bCs/>
          <w:sz w:val="30"/>
          <w:szCs w:val="30"/>
        </w:rPr>
        <w:t>课程，</w:t>
      </w:r>
      <w:r w:rsidR="002B088D">
        <w:rPr>
          <w:rFonts w:ascii="仿宋" w:eastAsia="仿宋" w:hAnsi="仿宋" w:cs="仿宋_GB2312" w:hint="eastAsia"/>
          <w:bCs/>
          <w:sz w:val="30"/>
          <w:szCs w:val="30"/>
        </w:rPr>
        <w:t>可以</w:t>
      </w:r>
      <w:r w:rsidR="00EB6322" w:rsidRPr="00EB6322">
        <w:rPr>
          <w:rFonts w:ascii="仿宋" w:eastAsia="仿宋" w:hAnsi="仿宋" w:cs="仿宋_GB2312" w:hint="eastAsia"/>
          <w:bCs/>
          <w:sz w:val="30"/>
          <w:szCs w:val="30"/>
        </w:rPr>
        <w:t>修读</w:t>
      </w:r>
      <w:r w:rsidR="00F035D3">
        <w:rPr>
          <w:rFonts w:ascii="仿宋" w:eastAsia="仿宋" w:hAnsi="仿宋" w:cs="仿宋_GB2312" w:hint="eastAsia"/>
          <w:bCs/>
          <w:sz w:val="30"/>
          <w:szCs w:val="30"/>
        </w:rPr>
        <w:t>大学语文</w:t>
      </w:r>
      <w:r w:rsidR="00EB6322" w:rsidRPr="00EB6322">
        <w:rPr>
          <w:rFonts w:ascii="仿宋" w:eastAsia="仿宋" w:hAnsi="仿宋" w:cs="仿宋_GB2312" w:hint="eastAsia"/>
          <w:bCs/>
          <w:sz w:val="30"/>
          <w:szCs w:val="30"/>
        </w:rPr>
        <w:t>课程免修免考本专业的人文英语</w:t>
      </w:r>
      <w:r w:rsidR="00F035D3">
        <w:rPr>
          <w:rFonts w:ascii="仿宋" w:eastAsia="仿宋" w:hAnsi="仿宋" w:cs="仿宋_GB2312" w:hint="eastAsia"/>
          <w:bCs/>
          <w:sz w:val="30"/>
          <w:szCs w:val="30"/>
        </w:rPr>
        <w:t>4</w:t>
      </w:r>
      <w:r w:rsidR="00EB6322" w:rsidRPr="00EB6322">
        <w:rPr>
          <w:rFonts w:ascii="仿宋" w:eastAsia="仿宋" w:hAnsi="仿宋" w:cs="仿宋_GB2312" w:hint="eastAsia"/>
          <w:bCs/>
          <w:sz w:val="30"/>
          <w:szCs w:val="30"/>
        </w:rPr>
        <w:t>或管理英语</w:t>
      </w:r>
      <w:r w:rsidR="00F035D3">
        <w:rPr>
          <w:rFonts w:ascii="仿宋" w:eastAsia="仿宋" w:hAnsi="仿宋" w:cs="仿宋_GB2312" w:hint="eastAsia"/>
          <w:bCs/>
          <w:sz w:val="30"/>
          <w:szCs w:val="30"/>
        </w:rPr>
        <w:t>4</w:t>
      </w:r>
      <w:r w:rsidR="00EB6322" w:rsidRPr="00EB6322">
        <w:rPr>
          <w:rFonts w:ascii="仿宋" w:eastAsia="仿宋" w:hAnsi="仿宋" w:cs="仿宋_GB2312" w:hint="eastAsia"/>
          <w:bCs/>
          <w:sz w:val="30"/>
          <w:szCs w:val="30"/>
        </w:rPr>
        <w:t>课程。</w:t>
      </w:r>
    </w:p>
    <w:p w:rsidR="00D60EBE" w:rsidRPr="00D60EBE" w:rsidRDefault="00D60EBE" w:rsidP="00D60EBE">
      <w:pPr>
        <w:spacing w:line="560" w:lineRule="exact"/>
        <w:ind w:firstLineChars="200" w:firstLine="600"/>
        <w:rPr>
          <w:rFonts w:ascii="仿宋" w:eastAsia="仿宋" w:hAnsi="仿宋" w:cs="仿宋_GB2312"/>
          <w:sz w:val="30"/>
          <w:szCs w:val="30"/>
        </w:rPr>
      </w:pPr>
      <w:r w:rsidRPr="00D60EBE">
        <w:rPr>
          <w:rFonts w:ascii="仿宋" w:eastAsia="仿宋" w:hAnsi="仿宋" w:cs="仿宋_GB2312" w:hint="eastAsia"/>
          <w:sz w:val="30"/>
          <w:szCs w:val="30"/>
        </w:rPr>
        <w:t>注：选课、报考应用写作（汉语）的同时，务必进行人文英语3或管理英语3课程的选课，但不要报考；</w:t>
      </w:r>
      <w:bookmarkStart w:id="0" w:name="_GoBack"/>
      <w:bookmarkEnd w:id="0"/>
      <w:r w:rsidRPr="00D60EBE">
        <w:rPr>
          <w:rFonts w:ascii="仿宋" w:eastAsia="仿宋" w:hAnsi="仿宋" w:cs="仿宋_GB2312" w:hint="eastAsia"/>
          <w:sz w:val="30"/>
          <w:szCs w:val="30"/>
        </w:rPr>
        <w:t>选课、报考大学语文的同时，务必进行人文英语4或管理英语4课程的选课，但不要报考。</w:t>
      </w:r>
    </w:p>
    <w:p w:rsidR="00174BF4" w:rsidRDefault="00D60EBE" w:rsidP="00605F0A">
      <w:pPr>
        <w:spacing w:line="560" w:lineRule="exact"/>
        <w:ind w:firstLineChars="200" w:firstLine="600"/>
        <w:rPr>
          <w:rFonts w:ascii="仿宋" w:eastAsia="仿宋" w:hAnsi="仿宋" w:cs="仿宋_GB2312"/>
          <w:bCs/>
          <w:sz w:val="30"/>
          <w:szCs w:val="30"/>
        </w:rPr>
      </w:pPr>
      <w:r>
        <w:rPr>
          <w:rFonts w:ascii="仿宋" w:eastAsia="仿宋" w:hAnsi="仿宋" w:cs="仿宋_GB2312" w:hint="eastAsia"/>
          <w:bCs/>
          <w:sz w:val="30"/>
          <w:szCs w:val="30"/>
        </w:rPr>
        <w:t>4、</w:t>
      </w:r>
      <w:r w:rsidR="00F035D3" w:rsidRPr="00275ED0">
        <w:rPr>
          <w:rFonts w:ascii="仿宋" w:eastAsia="仿宋" w:hAnsi="仿宋" w:cs="仿宋_GB2312" w:hint="eastAsia"/>
          <w:sz w:val="30"/>
          <w:szCs w:val="30"/>
        </w:rPr>
        <w:t>根据</w:t>
      </w:r>
      <w:r w:rsidR="00275ED0">
        <w:rPr>
          <w:rFonts w:ascii="仿宋" w:eastAsia="仿宋" w:hAnsi="仿宋" w:cs="仿宋_GB2312" w:hint="eastAsia"/>
          <w:sz w:val="30"/>
          <w:szCs w:val="30"/>
        </w:rPr>
        <w:t>“</w:t>
      </w:r>
      <w:r w:rsidR="00275ED0" w:rsidRPr="00275ED0">
        <w:rPr>
          <w:rFonts w:ascii="仿宋" w:eastAsia="仿宋" w:hAnsi="仿宋" w:cs="仿宋_GB2312" w:hint="eastAsia"/>
          <w:sz w:val="30"/>
          <w:szCs w:val="30"/>
        </w:rPr>
        <w:t>沪开大教〔2019〕2号</w:t>
      </w:r>
      <w:r w:rsidR="00275ED0">
        <w:rPr>
          <w:rFonts w:ascii="仿宋" w:eastAsia="仿宋" w:hAnsi="仿宋" w:cs="仿宋_GB2312" w:hint="eastAsia"/>
          <w:sz w:val="30"/>
          <w:szCs w:val="30"/>
        </w:rPr>
        <w:t>”</w:t>
      </w:r>
      <w:r w:rsidR="00F035D3" w:rsidRPr="00275ED0">
        <w:rPr>
          <w:rFonts w:ascii="仿宋" w:eastAsia="仿宋" w:hAnsi="仿宋" w:cs="仿宋_GB2312" w:hint="eastAsia"/>
          <w:sz w:val="30"/>
          <w:szCs w:val="30"/>
        </w:rPr>
        <w:t>文件，</w:t>
      </w:r>
      <w:r w:rsidR="00275ED0">
        <w:rPr>
          <w:rFonts w:ascii="仿宋" w:eastAsia="仿宋" w:hAnsi="仿宋" w:cs="仿宋_GB2312" w:hint="eastAsia"/>
          <w:sz w:val="30"/>
          <w:szCs w:val="30"/>
        </w:rPr>
        <w:t>国开本科</w:t>
      </w:r>
      <w:r w:rsidR="00F035D3" w:rsidRPr="00275ED0">
        <w:rPr>
          <w:rFonts w:ascii="仿宋" w:eastAsia="仿宋" w:hAnsi="仿宋" w:cs="仿宋_GB2312" w:hint="eastAsia"/>
          <w:sz w:val="30"/>
          <w:szCs w:val="30"/>
        </w:rPr>
        <w:t>2019级（春）</w:t>
      </w:r>
      <w:r w:rsidR="00B36C10">
        <w:rPr>
          <w:rFonts w:ascii="仿宋" w:eastAsia="仿宋" w:hAnsi="仿宋" w:cs="仿宋_GB2312" w:hint="eastAsia"/>
          <w:sz w:val="30"/>
          <w:szCs w:val="30"/>
        </w:rPr>
        <w:t>起</w:t>
      </w:r>
      <w:r w:rsidR="00F035D3" w:rsidRPr="00174BF4">
        <w:rPr>
          <w:rFonts w:ascii="仿宋" w:eastAsia="仿宋" w:hAnsi="仿宋" w:cs="仿宋_GB2312" w:hint="eastAsia"/>
          <w:sz w:val="30"/>
          <w:szCs w:val="30"/>
        </w:rPr>
        <w:t>各专业入学注册时年龄满40周岁（含）以上的非英语专业</w:t>
      </w:r>
      <w:r w:rsidR="00F035D3">
        <w:rPr>
          <w:rFonts w:ascii="仿宋" w:eastAsia="仿宋" w:hAnsi="仿宋" w:cs="仿宋_GB2312" w:hint="eastAsia"/>
          <w:sz w:val="30"/>
          <w:szCs w:val="30"/>
        </w:rPr>
        <w:t>本科</w:t>
      </w:r>
      <w:r w:rsidR="00F035D3" w:rsidRPr="00174BF4">
        <w:rPr>
          <w:rFonts w:ascii="仿宋" w:eastAsia="仿宋" w:hAnsi="仿宋" w:cs="仿宋_GB2312" w:hint="eastAsia"/>
          <w:sz w:val="30"/>
          <w:szCs w:val="30"/>
        </w:rPr>
        <w:t>学生</w:t>
      </w:r>
      <w:r w:rsidR="00F035D3">
        <w:rPr>
          <w:rFonts w:ascii="仿宋" w:eastAsia="仿宋" w:hAnsi="仿宋" w:cs="仿宋_GB2312" w:hint="eastAsia"/>
          <w:sz w:val="30"/>
          <w:szCs w:val="30"/>
        </w:rPr>
        <w:t>，</w:t>
      </w:r>
      <w:r w:rsidR="002B088D">
        <w:rPr>
          <w:rFonts w:ascii="仿宋" w:eastAsia="仿宋" w:hAnsi="仿宋" w:cs="仿宋_GB2312" w:hint="eastAsia"/>
          <w:sz w:val="30"/>
          <w:szCs w:val="30"/>
        </w:rPr>
        <w:t>可以</w:t>
      </w:r>
      <w:r w:rsidR="00F035D3" w:rsidRPr="00EB6322">
        <w:rPr>
          <w:rFonts w:ascii="仿宋" w:eastAsia="仿宋" w:hAnsi="仿宋" w:cs="仿宋_GB2312" w:hint="eastAsia"/>
          <w:bCs/>
          <w:sz w:val="30"/>
          <w:szCs w:val="30"/>
        </w:rPr>
        <w:t>修读</w:t>
      </w:r>
      <w:r w:rsidR="00F035D3" w:rsidRPr="00A239F2">
        <w:rPr>
          <w:rFonts w:ascii="仿宋" w:eastAsia="仿宋" w:hAnsi="仿宋"/>
          <w:snapToGrid w:val="0"/>
          <w:sz w:val="30"/>
          <w:szCs w:val="30"/>
        </w:rPr>
        <w:t>个人与团队管理</w:t>
      </w:r>
      <w:r w:rsidR="00F035D3" w:rsidRPr="00EB6322">
        <w:rPr>
          <w:rFonts w:ascii="仿宋" w:eastAsia="仿宋" w:hAnsi="仿宋" w:cs="仿宋_GB2312" w:hint="eastAsia"/>
          <w:bCs/>
          <w:sz w:val="30"/>
          <w:szCs w:val="30"/>
        </w:rPr>
        <w:t>课程免修免考本专业的人文英语</w:t>
      </w:r>
      <w:r w:rsidR="00275ED0">
        <w:rPr>
          <w:rFonts w:ascii="仿宋" w:eastAsia="仿宋" w:hAnsi="仿宋" w:cs="仿宋_GB2312" w:hint="eastAsia"/>
          <w:bCs/>
          <w:sz w:val="30"/>
          <w:szCs w:val="30"/>
        </w:rPr>
        <w:t>3</w:t>
      </w:r>
      <w:r w:rsidR="00F035D3" w:rsidRPr="00EB6322">
        <w:rPr>
          <w:rFonts w:ascii="仿宋" w:eastAsia="仿宋" w:hAnsi="仿宋" w:cs="仿宋_GB2312" w:hint="eastAsia"/>
          <w:bCs/>
          <w:sz w:val="30"/>
          <w:szCs w:val="30"/>
        </w:rPr>
        <w:t>或管理英语</w:t>
      </w:r>
      <w:r w:rsidR="00275ED0">
        <w:rPr>
          <w:rFonts w:ascii="仿宋" w:eastAsia="仿宋" w:hAnsi="仿宋" w:cs="仿宋_GB2312" w:hint="eastAsia"/>
          <w:bCs/>
          <w:sz w:val="30"/>
          <w:szCs w:val="30"/>
        </w:rPr>
        <w:t>3</w:t>
      </w:r>
      <w:r w:rsidR="00F035D3" w:rsidRPr="00EB6322">
        <w:rPr>
          <w:rFonts w:ascii="仿宋" w:eastAsia="仿宋" w:hAnsi="仿宋" w:cs="仿宋_GB2312" w:hint="eastAsia"/>
          <w:bCs/>
          <w:sz w:val="30"/>
          <w:szCs w:val="30"/>
        </w:rPr>
        <w:t>课程</w:t>
      </w:r>
      <w:r w:rsidR="00B36C10">
        <w:rPr>
          <w:rFonts w:ascii="仿宋" w:eastAsia="仿宋" w:hAnsi="仿宋" w:cs="仿宋_GB2312" w:hint="eastAsia"/>
          <w:bCs/>
          <w:sz w:val="30"/>
          <w:szCs w:val="30"/>
        </w:rPr>
        <w:t>，</w:t>
      </w:r>
      <w:r w:rsidR="002B088D">
        <w:rPr>
          <w:rFonts w:ascii="仿宋" w:eastAsia="仿宋" w:hAnsi="仿宋" w:cs="仿宋_GB2312" w:hint="eastAsia"/>
          <w:bCs/>
          <w:sz w:val="30"/>
          <w:szCs w:val="30"/>
        </w:rPr>
        <w:t>可以</w:t>
      </w:r>
      <w:r w:rsidR="00B36C10">
        <w:rPr>
          <w:rFonts w:ascii="仿宋" w:eastAsia="仿宋" w:hAnsi="仿宋" w:cs="仿宋_GB2312" w:hint="eastAsia"/>
          <w:bCs/>
          <w:sz w:val="30"/>
          <w:szCs w:val="30"/>
        </w:rPr>
        <w:t>修读</w:t>
      </w:r>
      <w:r w:rsidR="00B36C10" w:rsidRPr="00A239F2">
        <w:rPr>
          <w:rFonts w:ascii="仿宋" w:eastAsia="仿宋" w:hAnsi="仿宋"/>
          <w:snapToGrid w:val="0"/>
          <w:sz w:val="30"/>
          <w:szCs w:val="30"/>
        </w:rPr>
        <w:t>中国传统文化导论</w:t>
      </w:r>
      <w:r w:rsidR="00B36C10">
        <w:rPr>
          <w:rFonts w:ascii="仿宋" w:eastAsia="仿宋" w:hAnsi="仿宋" w:hint="eastAsia"/>
          <w:snapToGrid w:val="0"/>
          <w:sz w:val="30"/>
          <w:szCs w:val="30"/>
        </w:rPr>
        <w:t>课程</w:t>
      </w:r>
      <w:r w:rsidR="00B36C10" w:rsidRPr="00EB6322">
        <w:rPr>
          <w:rFonts w:ascii="仿宋" w:eastAsia="仿宋" w:hAnsi="仿宋" w:cs="仿宋_GB2312" w:hint="eastAsia"/>
          <w:bCs/>
          <w:sz w:val="30"/>
          <w:szCs w:val="30"/>
        </w:rPr>
        <w:t>免修免考本专业的人文英语</w:t>
      </w:r>
      <w:r w:rsidR="00B36C10">
        <w:rPr>
          <w:rFonts w:ascii="仿宋" w:eastAsia="仿宋" w:hAnsi="仿宋" w:cs="仿宋_GB2312" w:hint="eastAsia"/>
          <w:bCs/>
          <w:sz w:val="30"/>
          <w:szCs w:val="30"/>
        </w:rPr>
        <w:t>4</w:t>
      </w:r>
      <w:r w:rsidR="00B36C10" w:rsidRPr="00EB6322">
        <w:rPr>
          <w:rFonts w:ascii="仿宋" w:eastAsia="仿宋" w:hAnsi="仿宋" w:cs="仿宋_GB2312" w:hint="eastAsia"/>
          <w:bCs/>
          <w:sz w:val="30"/>
          <w:szCs w:val="30"/>
        </w:rPr>
        <w:t>或管理英语</w:t>
      </w:r>
      <w:r w:rsidR="00B36C10">
        <w:rPr>
          <w:rFonts w:ascii="仿宋" w:eastAsia="仿宋" w:hAnsi="仿宋" w:cs="仿宋_GB2312" w:hint="eastAsia"/>
          <w:bCs/>
          <w:sz w:val="30"/>
          <w:szCs w:val="30"/>
        </w:rPr>
        <w:t>4</w:t>
      </w:r>
      <w:r w:rsidR="00B36C10" w:rsidRPr="00EB6322">
        <w:rPr>
          <w:rFonts w:ascii="仿宋" w:eastAsia="仿宋" w:hAnsi="仿宋" w:cs="仿宋_GB2312" w:hint="eastAsia"/>
          <w:bCs/>
          <w:sz w:val="30"/>
          <w:szCs w:val="30"/>
        </w:rPr>
        <w:t>课程</w:t>
      </w:r>
      <w:r w:rsidR="00F035D3" w:rsidRPr="00EB6322">
        <w:rPr>
          <w:rFonts w:ascii="仿宋" w:eastAsia="仿宋" w:hAnsi="仿宋" w:cs="仿宋_GB2312" w:hint="eastAsia"/>
          <w:bCs/>
          <w:sz w:val="30"/>
          <w:szCs w:val="30"/>
        </w:rPr>
        <w:t>。</w:t>
      </w:r>
    </w:p>
    <w:p w:rsidR="00D60EBE" w:rsidRPr="00D60EBE" w:rsidRDefault="00D60EBE" w:rsidP="00D60EBE">
      <w:pPr>
        <w:spacing w:line="560" w:lineRule="exact"/>
        <w:ind w:firstLineChars="200" w:firstLine="600"/>
        <w:rPr>
          <w:rFonts w:ascii="仿宋" w:eastAsia="仿宋" w:hAnsi="仿宋" w:cs="仿宋_GB2312"/>
          <w:sz w:val="30"/>
          <w:szCs w:val="30"/>
        </w:rPr>
      </w:pPr>
      <w:r w:rsidRPr="00D60EBE">
        <w:rPr>
          <w:rFonts w:ascii="仿宋" w:eastAsia="仿宋" w:hAnsi="仿宋" w:cs="仿宋_GB2312" w:hint="eastAsia"/>
          <w:sz w:val="30"/>
          <w:szCs w:val="30"/>
        </w:rPr>
        <w:t>注：选课、报考个人与团队管理的同时，务必进行人文英语3或管理英语3课程的选课，但不要报考；选课、报考中国传统文化导论的同时，务必进行人文英语4或管理英语4课程的选课，</w:t>
      </w:r>
      <w:r w:rsidRPr="00D60EBE">
        <w:rPr>
          <w:rFonts w:ascii="仿宋" w:eastAsia="仿宋" w:hAnsi="仿宋" w:cs="仿宋_GB2312" w:hint="eastAsia"/>
          <w:sz w:val="30"/>
          <w:szCs w:val="30"/>
        </w:rPr>
        <w:lastRenderedPageBreak/>
        <w:t>但不要报考。</w:t>
      </w:r>
    </w:p>
    <w:p w:rsidR="00BC5233" w:rsidRPr="005E282A" w:rsidRDefault="00097274">
      <w:pPr>
        <w:spacing w:line="560" w:lineRule="exact"/>
        <w:rPr>
          <w:rFonts w:ascii="仿宋" w:eastAsia="仿宋" w:hAnsi="仿宋" w:cs="仿宋_GB2312"/>
          <w:sz w:val="30"/>
          <w:szCs w:val="30"/>
        </w:rPr>
      </w:pPr>
      <w:r>
        <w:rPr>
          <w:rFonts w:ascii="仿宋" w:eastAsia="仿宋" w:hAnsi="仿宋" w:cs="仿宋_GB2312" w:hint="eastAsia"/>
          <w:sz w:val="30"/>
          <w:szCs w:val="30"/>
        </w:rPr>
        <w:t xml:space="preserve">    </w:t>
      </w:r>
      <w:r w:rsidR="00D60EBE">
        <w:rPr>
          <w:rFonts w:ascii="仿宋" w:eastAsia="仿宋" w:hAnsi="仿宋" w:cs="仿宋_GB2312" w:hint="eastAsia"/>
          <w:sz w:val="30"/>
          <w:szCs w:val="30"/>
        </w:rPr>
        <w:t>5</w:t>
      </w:r>
      <w:r w:rsidR="00BC5233" w:rsidRPr="005E282A">
        <w:rPr>
          <w:rFonts w:ascii="仿宋" w:eastAsia="仿宋" w:hAnsi="仿宋" w:cs="仿宋_GB2312" w:hint="eastAsia"/>
          <w:sz w:val="30"/>
          <w:szCs w:val="30"/>
        </w:rPr>
        <w:t>、本学期需要补办或者提前办理免修免考的课程，学院、分校需要把相关课程添加到 “教学点学期开设课程”表中，然后才能进行选课（注册）、免修免考申报。</w:t>
      </w:r>
    </w:p>
    <w:p w:rsidR="00BC5233" w:rsidRPr="005E282A" w:rsidRDefault="00097274">
      <w:pPr>
        <w:spacing w:line="560" w:lineRule="exact"/>
        <w:jc w:val="left"/>
        <w:rPr>
          <w:rFonts w:ascii="仿宋" w:eastAsia="仿宋" w:hAnsi="仿宋" w:cs="仿宋_GB2312"/>
          <w:b/>
          <w:sz w:val="30"/>
          <w:szCs w:val="30"/>
        </w:rPr>
      </w:pPr>
      <w:r>
        <w:rPr>
          <w:rFonts w:ascii="仿宋" w:eastAsia="仿宋" w:hAnsi="仿宋" w:cs="仿宋_GB2312" w:hint="eastAsia"/>
          <w:sz w:val="30"/>
          <w:szCs w:val="30"/>
        </w:rPr>
        <w:t xml:space="preserve">    </w:t>
      </w:r>
      <w:r w:rsidR="00D60EBE">
        <w:rPr>
          <w:rFonts w:ascii="仿宋" w:eastAsia="仿宋" w:hAnsi="仿宋" w:cs="仿宋_GB2312" w:hint="eastAsia"/>
          <w:sz w:val="30"/>
          <w:szCs w:val="30"/>
        </w:rPr>
        <w:t>6</w:t>
      </w:r>
      <w:r w:rsidR="00BC5233" w:rsidRPr="005E282A">
        <w:rPr>
          <w:rFonts w:ascii="仿宋" w:eastAsia="仿宋" w:hAnsi="仿宋" w:cs="仿宋_GB2312" w:hint="eastAsia"/>
          <w:sz w:val="30"/>
          <w:szCs w:val="30"/>
        </w:rPr>
        <w:t>、“免修免考报表（免修免考申请汇总清单）”可以在</w:t>
      </w:r>
      <w:r w:rsidR="00564074" w:rsidRPr="00564074">
        <w:rPr>
          <w:rFonts w:ascii="仿宋" w:eastAsia="仿宋" w:hAnsi="仿宋" w:cs="仿宋_GB2312" w:hint="eastAsia"/>
          <w:sz w:val="30"/>
          <w:szCs w:val="30"/>
        </w:rPr>
        <w:t>国开教务管理系统</w:t>
      </w:r>
      <w:r w:rsidR="00BC5233" w:rsidRPr="005E282A">
        <w:rPr>
          <w:rFonts w:ascii="仿宋" w:eastAsia="仿宋" w:hAnsi="仿宋" w:cs="仿宋_GB2312" w:hint="eastAsia"/>
          <w:sz w:val="30"/>
          <w:szCs w:val="30"/>
        </w:rPr>
        <w:t>的打印平台中下载，打印平台地址如下：</w:t>
      </w:r>
      <w:hyperlink r:id="rId6" w:history="1">
        <w:r w:rsidR="00BC5233" w:rsidRPr="005E282A">
          <w:rPr>
            <w:rStyle w:val="a5"/>
            <w:rFonts w:ascii="仿宋" w:eastAsia="仿宋" w:hAnsi="仿宋" w:cs="仿宋_GB2312" w:hint="eastAsia"/>
            <w:sz w:val="30"/>
            <w:szCs w:val="30"/>
          </w:rPr>
          <w:t>http://202.121.87.193/prtvu/pages/common/frameset.jsp</w:t>
        </w:r>
      </w:hyperlink>
      <w:r w:rsidR="00BC5233" w:rsidRPr="005E282A">
        <w:rPr>
          <w:rFonts w:ascii="仿宋" w:eastAsia="仿宋" w:hAnsi="仿宋" w:cs="仿宋_GB2312" w:hint="eastAsia"/>
          <w:sz w:val="30"/>
          <w:szCs w:val="30"/>
        </w:rPr>
        <w:t xml:space="preserve"> 。本学期总校将根据免修免考申请汇总清单进行审核。</w:t>
      </w:r>
    </w:p>
    <w:p w:rsidR="00BC5233" w:rsidRPr="00D33E2A" w:rsidRDefault="00097274">
      <w:pPr>
        <w:spacing w:line="560" w:lineRule="exact"/>
        <w:rPr>
          <w:rFonts w:ascii="黑体" w:eastAsia="黑体" w:hAnsi="黑体" w:cs="仿宋_GB2312"/>
          <w:b/>
          <w:sz w:val="30"/>
          <w:szCs w:val="30"/>
        </w:rPr>
      </w:pPr>
      <w:r>
        <w:rPr>
          <w:rFonts w:ascii="黑体" w:eastAsia="黑体" w:hAnsi="黑体" w:cs="仿宋_GB2312" w:hint="eastAsia"/>
          <w:b/>
          <w:sz w:val="30"/>
          <w:szCs w:val="30"/>
        </w:rPr>
        <w:t xml:space="preserve">    </w:t>
      </w:r>
      <w:r w:rsidR="00BC5233" w:rsidRPr="00D33E2A">
        <w:rPr>
          <w:rFonts w:ascii="黑体" w:eastAsia="黑体" w:hAnsi="黑体" w:cs="仿宋_GB2312" w:hint="eastAsia"/>
          <w:b/>
          <w:sz w:val="30"/>
          <w:szCs w:val="30"/>
        </w:rPr>
        <w:t>★注意事项：</w:t>
      </w:r>
    </w:p>
    <w:p w:rsidR="00BC5233" w:rsidRPr="00167799" w:rsidRDefault="00097274">
      <w:pPr>
        <w:spacing w:line="560" w:lineRule="exact"/>
        <w:rPr>
          <w:rFonts w:ascii="仿宋" w:eastAsia="仿宋" w:hAnsi="仿宋" w:cs="仿宋_GB2312"/>
          <w:b/>
          <w:sz w:val="30"/>
          <w:szCs w:val="30"/>
        </w:rPr>
      </w:pPr>
      <w:r>
        <w:rPr>
          <w:rFonts w:ascii="仿宋" w:eastAsia="仿宋" w:hAnsi="仿宋" w:cs="仿宋_GB2312" w:hint="eastAsia"/>
          <w:b/>
          <w:sz w:val="30"/>
          <w:szCs w:val="30"/>
        </w:rPr>
        <w:t xml:space="preserve">   </w:t>
      </w:r>
      <w:r w:rsidRPr="00167799">
        <w:rPr>
          <w:rFonts w:ascii="仿宋" w:eastAsia="仿宋" w:hAnsi="仿宋" w:cs="仿宋_GB2312" w:hint="eastAsia"/>
          <w:b/>
          <w:sz w:val="30"/>
          <w:szCs w:val="30"/>
        </w:rPr>
        <w:t xml:space="preserve"> </w:t>
      </w:r>
      <w:r w:rsidR="00BC5233" w:rsidRPr="00167799">
        <w:rPr>
          <w:rFonts w:ascii="仿宋" w:eastAsia="仿宋" w:hAnsi="仿宋" w:cs="仿宋_GB2312" w:hint="eastAsia"/>
          <w:b/>
          <w:sz w:val="30"/>
          <w:szCs w:val="30"/>
        </w:rPr>
        <w:t>1、我校严格执行国家开大关于免修免考最高30学分的政策，请各学院、分校在办理相关学生免修免考时先进行学分计算，不得超过30学分，否则学生将无法按期毕业。</w:t>
      </w:r>
    </w:p>
    <w:p w:rsidR="00BC5233" w:rsidRPr="00167799" w:rsidRDefault="00097274">
      <w:pPr>
        <w:spacing w:line="560" w:lineRule="exact"/>
        <w:rPr>
          <w:rFonts w:ascii="仿宋" w:eastAsia="仿宋" w:hAnsi="仿宋" w:cs="仿宋_GB2312"/>
          <w:b/>
          <w:sz w:val="30"/>
          <w:szCs w:val="30"/>
        </w:rPr>
      </w:pPr>
      <w:r w:rsidRPr="00167799">
        <w:rPr>
          <w:rFonts w:ascii="仿宋" w:eastAsia="仿宋" w:hAnsi="仿宋" w:cs="仿宋_GB2312" w:hint="eastAsia"/>
          <w:b/>
          <w:sz w:val="30"/>
          <w:szCs w:val="30"/>
        </w:rPr>
        <w:t xml:space="preserve">    </w:t>
      </w:r>
      <w:r w:rsidR="00BC5233" w:rsidRPr="00167799">
        <w:rPr>
          <w:rFonts w:ascii="仿宋" w:eastAsia="仿宋" w:hAnsi="仿宋" w:cs="仿宋_GB2312" w:hint="eastAsia"/>
          <w:b/>
          <w:sz w:val="30"/>
          <w:szCs w:val="30"/>
        </w:rPr>
        <w:t>2、免修免考申请汇总清单按学号由小到大排列。</w:t>
      </w:r>
    </w:p>
    <w:p w:rsidR="00BC5233" w:rsidRPr="00167799" w:rsidRDefault="00097274">
      <w:pPr>
        <w:spacing w:line="560" w:lineRule="exact"/>
        <w:rPr>
          <w:rFonts w:ascii="仿宋" w:eastAsia="仿宋" w:hAnsi="仿宋" w:cs="楷体"/>
          <w:b/>
          <w:sz w:val="30"/>
          <w:szCs w:val="30"/>
        </w:rPr>
      </w:pPr>
      <w:r w:rsidRPr="00167799">
        <w:rPr>
          <w:rFonts w:ascii="仿宋" w:eastAsia="仿宋" w:hAnsi="仿宋" w:cs="楷体" w:hint="eastAsia"/>
          <w:b/>
          <w:sz w:val="30"/>
          <w:szCs w:val="30"/>
        </w:rPr>
        <w:t xml:space="preserve">   </w:t>
      </w:r>
      <w:r w:rsidR="00BC5233" w:rsidRPr="00167799">
        <w:rPr>
          <w:rFonts w:ascii="仿宋" w:eastAsia="仿宋" w:hAnsi="仿宋" w:cs="楷体" w:hint="eastAsia"/>
          <w:b/>
          <w:sz w:val="30"/>
          <w:szCs w:val="30"/>
        </w:rPr>
        <w:t>（三）关于补修课程的说明</w:t>
      </w:r>
    </w:p>
    <w:p w:rsidR="00BC5233" w:rsidRPr="005E282A" w:rsidRDefault="00BC5233">
      <w:pPr>
        <w:spacing w:line="560" w:lineRule="exact"/>
        <w:ind w:firstLineChars="200" w:firstLine="600"/>
        <w:rPr>
          <w:rFonts w:ascii="仿宋" w:eastAsia="仿宋" w:hAnsi="仿宋" w:cs="仿宋_GB2312"/>
          <w:sz w:val="30"/>
          <w:szCs w:val="30"/>
        </w:rPr>
      </w:pPr>
      <w:r w:rsidRPr="00167799">
        <w:rPr>
          <w:rFonts w:ascii="仿宋" w:eastAsia="仿宋" w:hAnsi="仿宋" w:cs="仿宋_GB2312" w:hint="eastAsia"/>
          <w:sz w:val="30"/>
          <w:szCs w:val="30"/>
        </w:rPr>
        <w:t>201</w:t>
      </w:r>
      <w:r w:rsidR="007D484F">
        <w:rPr>
          <w:rFonts w:ascii="仿宋" w:eastAsia="仿宋" w:hAnsi="仿宋" w:cs="仿宋_GB2312" w:hint="eastAsia"/>
          <w:sz w:val="30"/>
          <w:szCs w:val="30"/>
        </w:rPr>
        <w:t>9</w:t>
      </w:r>
      <w:r w:rsidR="00532B89">
        <w:rPr>
          <w:rFonts w:ascii="仿宋" w:eastAsia="仿宋" w:hAnsi="仿宋" w:cs="仿宋_GB2312" w:hint="eastAsia"/>
          <w:sz w:val="30"/>
          <w:szCs w:val="30"/>
        </w:rPr>
        <w:t>年</w:t>
      </w:r>
      <w:r w:rsidR="00F035D3">
        <w:rPr>
          <w:rFonts w:ascii="仿宋" w:eastAsia="仿宋" w:hAnsi="仿宋" w:cs="仿宋_GB2312" w:hint="eastAsia"/>
          <w:sz w:val="30"/>
          <w:szCs w:val="30"/>
        </w:rPr>
        <w:t>秋</w:t>
      </w:r>
      <w:r w:rsidRPr="00167799">
        <w:rPr>
          <w:rFonts w:ascii="仿宋" w:eastAsia="仿宋" w:hAnsi="仿宋" w:cs="仿宋_GB2312" w:hint="eastAsia"/>
          <w:sz w:val="30"/>
          <w:szCs w:val="30"/>
        </w:rPr>
        <w:t>季</w:t>
      </w:r>
      <w:r w:rsidR="00532B89">
        <w:rPr>
          <w:rFonts w:ascii="仿宋" w:eastAsia="仿宋" w:hAnsi="仿宋" w:cs="仿宋_GB2312" w:hint="eastAsia"/>
          <w:sz w:val="30"/>
          <w:szCs w:val="30"/>
        </w:rPr>
        <w:t>学期</w:t>
      </w:r>
      <w:r w:rsidRPr="00167799">
        <w:rPr>
          <w:rFonts w:ascii="仿宋" w:eastAsia="仿宋" w:hAnsi="仿宋" w:cs="仿宋_GB2312" w:hint="eastAsia"/>
          <w:sz w:val="30"/>
          <w:szCs w:val="30"/>
        </w:rPr>
        <w:t>入学学生不再办理补修课程免修免考。学生“原</w:t>
      </w:r>
      <w:r w:rsidRPr="005E282A">
        <w:rPr>
          <w:rFonts w:ascii="仿宋" w:eastAsia="仿宋" w:hAnsi="仿宋" w:cs="仿宋_GB2312" w:hint="eastAsia"/>
          <w:sz w:val="30"/>
          <w:szCs w:val="30"/>
        </w:rPr>
        <w:t>所学专业”所属学科门类与本科修读专业所属学科门类一致就不必再学习补修课程，否则学生就必须学习补修课程并参加考试。需修读补修课程学生名单可以在</w:t>
      </w:r>
      <w:r w:rsidR="00564074">
        <w:rPr>
          <w:rFonts w:ascii="仿宋" w:eastAsia="仿宋" w:hAnsi="仿宋" w:cs="仿宋_GB2312" w:hint="eastAsia"/>
          <w:sz w:val="30"/>
          <w:szCs w:val="30"/>
        </w:rPr>
        <w:t>国开教务管理</w:t>
      </w:r>
      <w:r w:rsidRPr="005E282A">
        <w:rPr>
          <w:rFonts w:ascii="仿宋" w:eastAsia="仿宋" w:hAnsi="仿宋" w:cs="仿宋_GB2312" w:hint="eastAsia"/>
          <w:sz w:val="30"/>
          <w:szCs w:val="30"/>
        </w:rPr>
        <w:t>系统中</w:t>
      </w:r>
      <w:r w:rsidR="00532B89">
        <w:rPr>
          <w:rFonts w:ascii="仿宋" w:eastAsia="仿宋" w:hAnsi="仿宋" w:cs="仿宋_GB2312" w:hint="eastAsia"/>
          <w:sz w:val="30"/>
          <w:szCs w:val="30"/>
        </w:rPr>
        <w:t>学籍相关查询→需学补修课的学生名单</w:t>
      </w:r>
      <w:r w:rsidRPr="005E282A">
        <w:rPr>
          <w:rFonts w:ascii="仿宋" w:eastAsia="仿宋" w:hAnsi="仿宋" w:cs="仿宋_GB2312" w:hint="eastAsia"/>
          <w:sz w:val="30"/>
          <w:szCs w:val="30"/>
        </w:rPr>
        <w:t>中查询。</w:t>
      </w:r>
    </w:p>
    <w:p w:rsidR="00097274" w:rsidRDefault="00BC5233" w:rsidP="00097274">
      <w:pPr>
        <w:spacing w:line="560" w:lineRule="exact"/>
        <w:ind w:firstLine="600"/>
        <w:rPr>
          <w:rFonts w:ascii="黑体" w:eastAsia="黑体" w:hAnsi="黑体" w:cs="黑体"/>
          <w:b/>
          <w:sz w:val="30"/>
          <w:szCs w:val="30"/>
        </w:rPr>
      </w:pPr>
      <w:r w:rsidRPr="00D33E2A">
        <w:rPr>
          <w:rFonts w:ascii="黑体" w:eastAsia="黑体" w:hAnsi="黑体" w:cs="黑体" w:hint="eastAsia"/>
          <w:b/>
          <w:sz w:val="30"/>
          <w:szCs w:val="30"/>
        </w:rPr>
        <w:t>四、工作联系方式</w:t>
      </w:r>
    </w:p>
    <w:p w:rsidR="00BC5233" w:rsidRPr="00097274" w:rsidRDefault="00BC5233" w:rsidP="00097274">
      <w:pPr>
        <w:spacing w:line="560" w:lineRule="exact"/>
        <w:ind w:firstLine="600"/>
        <w:rPr>
          <w:rFonts w:ascii="黑体" w:eastAsia="黑体" w:hAnsi="黑体" w:cs="黑体"/>
          <w:b/>
          <w:sz w:val="30"/>
          <w:szCs w:val="30"/>
        </w:rPr>
      </w:pPr>
      <w:r w:rsidRPr="005E282A">
        <w:rPr>
          <w:rFonts w:ascii="仿宋" w:eastAsia="仿宋" w:hAnsi="仿宋" w:cs="仿宋_GB2312" w:hint="eastAsia"/>
          <w:sz w:val="30"/>
          <w:szCs w:val="30"/>
        </w:rPr>
        <w:t>课程管理：</w:t>
      </w:r>
      <w:r w:rsidR="0049756A">
        <w:rPr>
          <w:rFonts w:ascii="仿宋" w:eastAsia="仿宋" w:hAnsi="仿宋" w:cs="仿宋_GB2312" w:hint="eastAsia"/>
          <w:sz w:val="30"/>
          <w:szCs w:val="30"/>
        </w:rPr>
        <w:t>耿俊华</w:t>
      </w:r>
      <w:r w:rsidRPr="005E282A">
        <w:rPr>
          <w:rFonts w:ascii="仿宋" w:eastAsia="仿宋" w:hAnsi="仿宋" w:cs="仿宋_GB2312" w:hint="eastAsia"/>
          <w:sz w:val="30"/>
          <w:szCs w:val="30"/>
        </w:rPr>
        <w:t xml:space="preserve"> </w:t>
      </w:r>
      <w:hyperlink r:id="rId7" w:history="1">
        <w:r w:rsidRPr="005E282A">
          <w:rPr>
            <w:rStyle w:val="a5"/>
            <w:rFonts w:ascii="仿宋" w:eastAsia="仿宋" w:hAnsi="仿宋" w:cs="仿宋_GB2312" w:hint="eastAsia"/>
            <w:sz w:val="30"/>
            <w:szCs w:val="30"/>
          </w:rPr>
          <w:t>jwgl@shtvu.edu.cn</w:t>
        </w:r>
      </w:hyperlink>
      <w:r w:rsidRPr="005E282A">
        <w:rPr>
          <w:rFonts w:ascii="仿宋" w:eastAsia="仿宋" w:hAnsi="仿宋" w:cs="仿宋_GB2312" w:hint="eastAsia"/>
          <w:sz w:val="30"/>
          <w:szCs w:val="30"/>
        </w:rPr>
        <w:t>；2565</w:t>
      </w:r>
      <w:r w:rsidR="0049756A">
        <w:rPr>
          <w:rFonts w:ascii="仿宋" w:eastAsia="仿宋" w:hAnsi="仿宋" w:cs="仿宋_GB2312" w:hint="eastAsia"/>
          <w:sz w:val="30"/>
          <w:szCs w:val="30"/>
        </w:rPr>
        <w:t>4032</w:t>
      </w:r>
    </w:p>
    <w:p w:rsidR="00BC5233" w:rsidRPr="005E282A" w:rsidRDefault="00097274">
      <w:pPr>
        <w:spacing w:line="560" w:lineRule="exact"/>
        <w:rPr>
          <w:rFonts w:ascii="仿宋" w:eastAsia="仿宋" w:hAnsi="仿宋" w:cs="仿宋_GB2312"/>
          <w:sz w:val="30"/>
          <w:szCs w:val="30"/>
        </w:rPr>
      </w:pPr>
      <w:r>
        <w:rPr>
          <w:rFonts w:ascii="仿宋" w:eastAsia="仿宋" w:hAnsi="仿宋" w:cs="仿宋_GB2312" w:hint="eastAsia"/>
          <w:sz w:val="30"/>
          <w:szCs w:val="30"/>
        </w:rPr>
        <w:t xml:space="preserve">    </w:t>
      </w:r>
      <w:r w:rsidR="00BC5233" w:rsidRPr="005E282A">
        <w:rPr>
          <w:rFonts w:ascii="仿宋" w:eastAsia="仿宋" w:hAnsi="仿宋" w:cs="仿宋_GB2312" w:hint="eastAsia"/>
          <w:sz w:val="30"/>
          <w:szCs w:val="30"/>
        </w:rPr>
        <w:t>免修免考：</w:t>
      </w:r>
      <w:r w:rsidR="005E282A">
        <w:rPr>
          <w:rFonts w:ascii="仿宋" w:eastAsia="仿宋" w:hAnsi="仿宋" w:cs="仿宋_GB2312" w:hint="eastAsia"/>
          <w:sz w:val="30"/>
          <w:szCs w:val="30"/>
        </w:rPr>
        <w:t>姜薇</w:t>
      </w:r>
      <w:r w:rsidR="00BC5233" w:rsidRPr="005E282A">
        <w:rPr>
          <w:rFonts w:ascii="仿宋" w:eastAsia="仿宋" w:hAnsi="仿宋" w:cs="仿宋_GB2312" w:hint="eastAsia"/>
          <w:sz w:val="30"/>
          <w:szCs w:val="30"/>
        </w:rPr>
        <w:t xml:space="preserve"> </w:t>
      </w:r>
      <w:hyperlink r:id="rId8" w:history="1">
        <w:r w:rsidR="00BC5233" w:rsidRPr="005E282A">
          <w:rPr>
            <w:rStyle w:val="a5"/>
            <w:rFonts w:ascii="仿宋" w:eastAsia="仿宋" w:hAnsi="仿宋" w:cs="仿宋_GB2312" w:hint="eastAsia"/>
            <w:sz w:val="30"/>
            <w:szCs w:val="30"/>
          </w:rPr>
          <w:t>jwgl@shtvu.edu.cn</w:t>
        </w:r>
      </w:hyperlink>
      <w:r w:rsidR="00BC5233" w:rsidRPr="005E282A">
        <w:rPr>
          <w:rFonts w:ascii="仿宋" w:eastAsia="仿宋" w:hAnsi="仿宋" w:cs="仿宋_GB2312" w:hint="eastAsia"/>
          <w:sz w:val="30"/>
          <w:szCs w:val="30"/>
        </w:rPr>
        <w:t>；2565</w:t>
      </w:r>
      <w:r w:rsidR="005E282A">
        <w:rPr>
          <w:rFonts w:ascii="仿宋" w:eastAsia="仿宋" w:hAnsi="仿宋" w:cs="仿宋_GB2312" w:hint="eastAsia"/>
          <w:sz w:val="30"/>
          <w:szCs w:val="30"/>
        </w:rPr>
        <w:t>3159</w:t>
      </w:r>
    </w:p>
    <w:p w:rsidR="00BC5233" w:rsidRPr="005E282A" w:rsidRDefault="00BC5233">
      <w:pPr>
        <w:spacing w:line="560" w:lineRule="exact"/>
        <w:ind w:firstLineChars="200" w:firstLine="600"/>
        <w:rPr>
          <w:rFonts w:ascii="仿宋" w:eastAsia="仿宋" w:hAnsi="仿宋" w:cs="仿宋_GB2312"/>
          <w:sz w:val="30"/>
          <w:szCs w:val="30"/>
        </w:rPr>
      </w:pPr>
      <w:r w:rsidRPr="005E282A">
        <w:rPr>
          <w:rFonts w:ascii="仿宋" w:eastAsia="仿宋" w:hAnsi="仿宋" w:cs="仿宋_GB2312" w:hint="eastAsia"/>
          <w:sz w:val="30"/>
          <w:szCs w:val="30"/>
        </w:rPr>
        <w:t>特此通知！</w:t>
      </w:r>
    </w:p>
    <w:p w:rsidR="00BC5233" w:rsidRDefault="00BC5233">
      <w:pPr>
        <w:spacing w:line="560" w:lineRule="exact"/>
        <w:rPr>
          <w:rFonts w:ascii="仿宋_GB2312" w:eastAsia="仿宋_GB2312" w:hAnsi="仿宋_GB2312" w:cs="仿宋_GB2312"/>
          <w:sz w:val="30"/>
          <w:szCs w:val="30"/>
        </w:rPr>
      </w:pPr>
    </w:p>
    <w:p w:rsidR="00BC5233" w:rsidRPr="0028217F" w:rsidRDefault="00BC5233">
      <w:pPr>
        <w:spacing w:line="560" w:lineRule="exact"/>
        <w:ind w:firstLine="435"/>
        <w:jc w:val="center"/>
        <w:rPr>
          <w:rFonts w:ascii="仿宋" w:eastAsia="仿宋" w:hAnsi="仿宋" w:cs="仿宋_GB2312"/>
          <w:sz w:val="30"/>
          <w:szCs w:val="30"/>
        </w:rPr>
      </w:pPr>
      <w:r>
        <w:rPr>
          <w:rFonts w:ascii="仿宋_GB2312" w:eastAsia="仿宋_GB2312" w:hAnsi="仿宋_GB2312" w:cs="仿宋_GB2312" w:hint="eastAsia"/>
          <w:sz w:val="30"/>
          <w:szCs w:val="30"/>
        </w:rPr>
        <w:lastRenderedPageBreak/>
        <w:t xml:space="preserve">   </w:t>
      </w:r>
      <w:r w:rsidR="00F73218">
        <w:rPr>
          <w:rFonts w:ascii="仿宋_GB2312" w:eastAsia="仿宋_GB2312" w:hAnsi="仿宋_GB2312" w:cs="仿宋_GB2312" w:hint="eastAsia"/>
          <w:sz w:val="30"/>
          <w:szCs w:val="30"/>
        </w:rPr>
        <w:t xml:space="preserve">                 </w:t>
      </w:r>
      <w:r w:rsidR="00F73218" w:rsidRPr="0028217F">
        <w:rPr>
          <w:rFonts w:ascii="仿宋" w:eastAsia="仿宋" w:hAnsi="仿宋" w:cs="仿宋_GB2312" w:hint="eastAsia"/>
          <w:sz w:val="30"/>
          <w:szCs w:val="30"/>
        </w:rPr>
        <w:t>上海开放大学</w:t>
      </w:r>
      <w:r w:rsidR="00532B89">
        <w:rPr>
          <w:rFonts w:ascii="仿宋" w:eastAsia="仿宋" w:hAnsi="仿宋" w:cs="仿宋_GB2312" w:hint="eastAsia"/>
          <w:sz w:val="30"/>
          <w:szCs w:val="30"/>
        </w:rPr>
        <w:t>学历教育部</w:t>
      </w:r>
      <w:r w:rsidRPr="0028217F">
        <w:rPr>
          <w:rFonts w:ascii="仿宋" w:eastAsia="仿宋" w:hAnsi="仿宋" w:cs="仿宋_GB2312" w:hint="eastAsia"/>
          <w:sz w:val="30"/>
          <w:szCs w:val="30"/>
        </w:rPr>
        <w:t xml:space="preserve">教务管理科 </w:t>
      </w:r>
    </w:p>
    <w:p w:rsidR="00BC5233" w:rsidRPr="0028217F" w:rsidRDefault="00BC5233" w:rsidP="00532B89">
      <w:pPr>
        <w:spacing w:line="560" w:lineRule="exact"/>
        <w:ind w:right="1200" w:firstLine="435"/>
        <w:jc w:val="right"/>
        <w:rPr>
          <w:rFonts w:ascii="仿宋" w:eastAsia="仿宋" w:hAnsi="仿宋" w:cs="仿宋_GB2312"/>
          <w:sz w:val="30"/>
          <w:szCs w:val="30"/>
        </w:rPr>
      </w:pPr>
      <w:r w:rsidRPr="0028217F">
        <w:rPr>
          <w:rFonts w:ascii="仿宋" w:eastAsia="仿宋" w:hAnsi="仿宋" w:cs="仿宋_GB2312" w:hint="eastAsia"/>
          <w:sz w:val="30"/>
          <w:szCs w:val="30"/>
        </w:rPr>
        <w:t>201</w:t>
      </w:r>
      <w:r w:rsidR="007D484F">
        <w:rPr>
          <w:rFonts w:ascii="仿宋" w:eastAsia="仿宋" w:hAnsi="仿宋" w:cs="仿宋_GB2312" w:hint="eastAsia"/>
          <w:sz w:val="30"/>
          <w:szCs w:val="30"/>
        </w:rPr>
        <w:t>9.</w:t>
      </w:r>
      <w:r w:rsidR="00F3720B">
        <w:rPr>
          <w:rFonts w:ascii="仿宋" w:eastAsia="仿宋" w:hAnsi="仿宋" w:cs="仿宋_GB2312" w:hint="eastAsia"/>
          <w:sz w:val="30"/>
          <w:szCs w:val="30"/>
        </w:rPr>
        <w:t>9</w:t>
      </w:r>
      <w:r w:rsidR="004C0C29">
        <w:rPr>
          <w:rFonts w:ascii="仿宋" w:eastAsia="仿宋" w:hAnsi="仿宋" w:cs="仿宋_GB2312" w:hint="eastAsia"/>
          <w:sz w:val="30"/>
          <w:szCs w:val="30"/>
        </w:rPr>
        <w:t>.26</w:t>
      </w:r>
    </w:p>
    <w:sectPr w:rsidR="00BC5233" w:rsidRPr="0028217F" w:rsidSect="00F5090C">
      <w:footerReference w:type="even" r:id="rId9"/>
      <w:footerReference w:type="default" r:id="rId10"/>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5EA" w:rsidRDefault="002575EA">
      <w:r>
        <w:separator/>
      </w:r>
    </w:p>
  </w:endnote>
  <w:endnote w:type="continuationSeparator" w:id="1">
    <w:p w:rsidR="002575EA" w:rsidRDefault="002575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233" w:rsidRDefault="00767BAD">
    <w:pPr>
      <w:pStyle w:val="a7"/>
      <w:framePr w:wrap="around" w:vAnchor="text" w:hAnchor="margin" w:xAlign="right" w:y="1"/>
      <w:rPr>
        <w:rStyle w:val="a3"/>
      </w:rPr>
    </w:pPr>
    <w:r>
      <w:fldChar w:fldCharType="begin"/>
    </w:r>
    <w:r w:rsidR="00BC5233">
      <w:rPr>
        <w:rStyle w:val="a3"/>
      </w:rPr>
      <w:instrText xml:space="preserve">PAGE  </w:instrText>
    </w:r>
    <w:r>
      <w:fldChar w:fldCharType="end"/>
    </w:r>
  </w:p>
  <w:p w:rsidR="00BC5233" w:rsidRDefault="00BC5233">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233" w:rsidRDefault="00767BAD">
    <w:pPr>
      <w:pStyle w:val="a7"/>
      <w:ind w:right="360"/>
    </w:pPr>
    <w:r>
      <w:pict>
        <v:shapetype id="_x0000_t202" coordsize="21600,21600" o:spt="202" path="m,l,21600r21600,l21600,xe">
          <v:stroke joinstyle="miter"/>
          <v:path gradientshapeok="t" o:connecttype="rect"/>
        </v:shapetype>
        <v:shape id="文本框 2" o:spid="_x0000_s2050" type="#_x0000_t202" style="position:absolute;margin-left:0;margin-top:0;width:2in;height:2in;z-index:251657728;mso-wrap-style:none;mso-position-horizontal:center;mso-position-horizontal-relative:margin" filled="f" stroked="f">
          <v:fill o:detectmouseclick="t"/>
          <v:textbox style="mso-fit-shape-to-text:t" inset="0,0,0,0">
            <w:txbxContent>
              <w:p w:rsidR="00BC5233" w:rsidRDefault="00767BAD">
                <w:pPr>
                  <w:pStyle w:val="a7"/>
                  <w:rPr>
                    <w:rStyle w:val="a3"/>
                  </w:rPr>
                </w:pPr>
                <w:r>
                  <w:fldChar w:fldCharType="begin"/>
                </w:r>
                <w:r w:rsidR="00BC5233">
                  <w:rPr>
                    <w:rStyle w:val="a3"/>
                  </w:rPr>
                  <w:instrText xml:space="preserve">PAGE  </w:instrText>
                </w:r>
                <w:r>
                  <w:fldChar w:fldCharType="separate"/>
                </w:r>
                <w:r w:rsidR="00532B89">
                  <w:rPr>
                    <w:rStyle w:val="a3"/>
                    <w:noProof/>
                  </w:rPr>
                  <w:t>- 1 -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5EA" w:rsidRDefault="002575EA">
      <w:r>
        <w:separator/>
      </w:r>
    </w:p>
  </w:footnote>
  <w:footnote w:type="continuationSeparator" w:id="1">
    <w:p w:rsidR="002575EA" w:rsidRDefault="002575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76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6EA1"/>
    <w:rsid w:val="00005B67"/>
    <w:rsid w:val="00006E74"/>
    <w:rsid w:val="00006FF2"/>
    <w:rsid w:val="00020770"/>
    <w:rsid w:val="00026511"/>
    <w:rsid w:val="0004064F"/>
    <w:rsid w:val="000429E2"/>
    <w:rsid w:val="00043F20"/>
    <w:rsid w:val="00060FB2"/>
    <w:rsid w:val="00075959"/>
    <w:rsid w:val="00076599"/>
    <w:rsid w:val="00076959"/>
    <w:rsid w:val="00092A2E"/>
    <w:rsid w:val="00094436"/>
    <w:rsid w:val="00096B0C"/>
    <w:rsid w:val="00097274"/>
    <w:rsid w:val="000A2F47"/>
    <w:rsid w:val="000B3262"/>
    <w:rsid w:val="000B3915"/>
    <w:rsid w:val="000C2D36"/>
    <w:rsid w:val="000C4017"/>
    <w:rsid w:val="000E1E72"/>
    <w:rsid w:val="000E6D7D"/>
    <w:rsid w:val="00102DBA"/>
    <w:rsid w:val="00127056"/>
    <w:rsid w:val="00130A9D"/>
    <w:rsid w:val="0013105D"/>
    <w:rsid w:val="0014293D"/>
    <w:rsid w:val="00143056"/>
    <w:rsid w:val="00143560"/>
    <w:rsid w:val="00152BD7"/>
    <w:rsid w:val="00166700"/>
    <w:rsid w:val="00167799"/>
    <w:rsid w:val="00174BF4"/>
    <w:rsid w:val="001751C0"/>
    <w:rsid w:val="001778BF"/>
    <w:rsid w:val="00177D28"/>
    <w:rsid w:val="00183421"/>
    <w:rsid w:val="00186949"/>
    <w:rsid w:val="0019108C"/>
    <w:rsid w:val="00195CD5"/>
    <w:rsid w:val="001A0E60"/>
    <w:rsid w:val="001A47DA"/>
    <w:rsid w:val="001A5150"/>
    <w:rsid w:val="001C1411"/>
    <w:rsid w:val="001C4AC6"/>
    <w:rsid w:val="001D35F4"/>
    <w:rsid w:val="001D41B9"/>
    <w:rsid w:val="001E4A6D"/>
    <w:rsid w:val="001F0252"/>
    <w:rsid w:val="001F7FEE"/>
    <w:rsid w:val="00202070"/>
    <w:rsid w:val="00210EAE"/>
    <w:rsid w:val="00211814"/>
    <w:rsid w:val="00216958"/>
    <w:rsid w:val="00221116"/>
    <w:rsid w:val="00222054"/>
    <w:rsid w:val="002507C4"/>
    <w:rsid w:val="0025331B"/>
    <w:rsid w:val="00256B1E"/>
    <w:rsid w:val="002575EA"/>
    <w:rsid w:val="002671A7"/>
    <w:rsid w:val="002701A6"/>
    <w:rsid w:val="00275BA6"/>
    <w:rsid w:val="00275ED0"/>
    <w:rsid w:val="00281E42"/>
    <w:rsid w:val="0028217F"/>
    <w:rsid w:val="00283ED4"/>
    <w:rsid w:val="002A1C87"/>
    <w:rsid w:val="002A1CCD"/>
    <w:rsid w:val="002A3EAF"/>
    <w:rsid w:val="002A55C1"/>
    <w:rsid w:val="002A6AC7"/>
    <w:rsid w:val="002B088D"/>
    <w:rsid w:val="002B5B3A"/>
    <w:rsid w:val="002C1677"/>
    <w:rsid w:val="002C4F62"/>
    <w:rsid w:val="002D063E"/>
    <w:rsid w:val="002E475B"/>
    <w:rsid w:val="00311231"/>
    <w:rsid w:val="0032081E"/>
    <w:rsid w:val="0032195D"/>
    <w:rsid w:val="00322D1A"/>
    <w:rsid w:val="00330F29"/>
    <w:rsid w:val="003333C7"/>
    <w:rsid w:val="00334711"/>
    <w:rsid w:val="00336F8A"/>
    <w:rsid w:val="00337F68"/>
    <w:rsid w:val="00361C69"/>
    <w:rsid w:val="00363ABC"/>
    <w:rsid w:val="00371775"/>
    <w:rsid w:val="0039514C"/>
    <w:rsid w:val="00395B7D"/>
    <w:rsid w:val="00396D9F"/>
    <w:rsid w:val="003A7BBD"/>
    <w:rsid w:val="003B4A55"/>
    <w:rsid w:val="003B4B4E"/>
    <w:rsid w:val="003B4C35"/>
    <w:rsid w:val="003C3D34"/>
    <w:rsid w:val="003C44FC"/>
    <w:rsid w:val="003D108B"/>
    <w:rsid w:val="003F0CAF"/>
    <w:rsid w:val="00407522"/>
    <w:rsid w:val="004114F8"/>
    <w:rsid w:val="004116B8"/>
    <w:rsid w:val="0042451A"/>
    <w:rsid w:val="00431C2B"/>
    <w:rsid w:val="00433C54"/>
    <w:rsid w:val="004427D6"/>
    <w:rsid w:val="00444B62"/>
    <w:rsid w:val="00444CA9"/>
    <w:rsid w:val="00447562"/>
    <w:rsid w:val="0045146B"/>
    <w:rsid w:val="004666FC"/>
    <w:rsid w:val="00466DC8"/>
    <w:rsid w:val="00470F34"/>
    <w:rsid w:val="00472450"/>
    <w:rsid w:val="00483AD3"/>
    <w:rsid w:val="004935C0"/>
    <w:rsid w:val="0049756A"/>
    <w:rsid w:val="004B0AC7"/>
    <w:rsid w:val="004B742B"/>
    <w:rsid w:val="004C0C29"/>
    <w:rsid w:val="004C0FCE"/>
    <w:rsid w:val="004C6032"/>
    <w:rsid w:val="004D6F62"/>
    <w:rsid w:val="004E017F"/>
    <w:rsid w:val="004E6508"/>
    <w:rsid w:val="004F008E"/>
    <w:rsid w:val="005063D9"/>
    <w:rsid w:val="0052248C"/>
    <w:rsid w:val="005225C5"/>
    <w:rsid w:val="00532B89"/>
    <w:rsid w:val="00536066"/>
    <w:rsid w:val="00536540"/>
    <w:rsid w:val="00541C78"/>
    <w:rsid w:val="005561AC"/>
    <w:rsid w:val="00557279"/>
    <w:rsid w:val="005574C2"/>
    <w:rsid w:val="00564074"/>
    <w:rsid w:val="005665F9"/>
    <w:rsid w:val="00567FC0"/>
    <w:rsid w:val="0058300B"/>
    <w:rsid w:val="00583BCF"/>
    <w:rsid w:val="005910F7"/>
    <w:rsid w:val="005A1C0B"/>
    <w:rsid w:val="005B0A0E"/>
    <w:rsid w:val="005B2B24"/>
    <w:rsid w:val="005C1C90"/>
    <w:rsid w:val="005C6B43"/>
    <w:rsid w:val="005D17C4"/>
    <w:rsid w:val="005E282A"/>
    <w:rsid w:val="005E4440"/>
    <w:rsid w:val="005E4839"/>
    <w:rsid w:val="005E66E2"/>
    <w:rsid w:val="005F0E9B"/>
    <w:rsid w:val="005F4F07"/>
    <w:rsid w:val="00605F0A"/>
    <w:rsid w:val="00621038"/>
    <w:rsid w:val="00621276"/>
    <w:rsid w:val="0062259B"/>
    <w:rsid w:val="00627A39"/>
    <w:rsid w:val="00630507"/>
    <w:rsid w:val="006325B6"/>
    <w:rsid w:val="006421AB"/>
    <w:rsid w:val="0064418D"/>
    <w:rsid w:val="00644FA1"/>
    <w:rsid w:val="00646A3C"/>
    <w:rsid w:val="00657C4D"/>
    <w:rsid w:val="00682BD9"/>
    <w:rsid w:val="00695CBE"/>
    <w:rsid w:val="00696AC0"/>
    <w:rsid w:val="006A0487"/>
    <w:rsid w:val="006A3C85"/>
    <w:rsid w:val="006C2315"/>
    <w:rsid w:val="006F27A6"/>
    <w:rsid w:val="006F3E28"/>
    <w:rsid w:val="006F4AB8"/>
    <w:rsid w:val="006F5BB6"/>
    <w:rsid w:val="006F6B9B"/>
    <w:rsid w:val="006F7843"/>
    <w:rsid w:val="00703668"/>
    <w:rsid w:val="00705B69"/>
    <w:rsid w:val="0070604D"/>
    <w:rsid w:val="007071D9"/>
    <w:rsid w:val="00721310"/>
    <w:rsid w:val="007225A4"/>
    <w:rsid w:val="00724BC5"/>
    <w:rsid w:val="007406C7"/>
    <w:rsid w:val="00742A69"/>
    <w:rsid w:val="00751B6B"/>
    <w:rsid w:val="007604AB"/>
    <w:rsid w:val="0076419F"/>
    <w:rsid w:val="00767BAD"/>
    <w:rsid w:val="00770C69"/>
    <w:rsid w:val="007725F6"/>
    <w:rsid w:val="0077349D"/>
    <w:rsid w:val="00784132"/>
    <w:rsid w:val="0079709D"/>
    <w:rsid w:val="007975FA"/>
    <w:rsid w:val="007A3959"/>
    <w:rsid w:val="007A6C6A"/>
    <w:rsid w:val="007B1454"/>
    <w:rsid w:val="007B4047"/>
    <w:rsid w:val="007C0411"/>
    <w:rsid w:val="007C09E9"/>
    <w:rsid w:val="007C41D4"/>
    <w:rsid w:val="007D484F"/>
    <w:rsid w:val="007E5389"/>
    <w:rsid w:val="007F141B"/>
    <w:rsid w:val="008015D9"/>
    <w:rsid w:val="00803649"/>
    <w:rsid w:val="00805F05"/>
    <w:rsid w:val="0082377E"/>
    <w:rsid w:val="008411E8"/>
    <w:rsid w:val="008412F7"/>
    <w:rsid w:val="0084608A"/>
    <w:rsid w:val="008527F7"/>
    <w:rsid w:val="00863C94"/>
    <w:rsid w:val="00866320"/>
    <w:rsid w:val="00882AF0"/>
    <w:rsid w:val="0088737C"/>
    <w:rsid w:val="00891B59"/>
    <w:rsid w:val="008A1101"/>
    <w:rsid w:val="008A2E3B"/>
    <w:rsid w:val="008C5B18"/>
    <w:rsid w:val="008C7F42"/>
    <w:rsid w:val="008D54E0"/>
    <w:rsid w:val="008E4CC0"/>
    <w:rsid w:val="008F74B4"/>
    <w:rsid w:val="008F7D62"/>
    <w:rsid w:val="00900E10"/>
    <w:rsid w:val="0090509D"/>
    <w:rsid w:val="00912C42"/>
    <w:rsid w:val="009202CE"/>
    <w:rsid w:val="00920B0C"/>
    <w:rsid w:val="00920DA7"/>
    <w:rsid w:val="009224AE"/>
    <w:rsid w:val="0093791B"/>
    <w:rsid w:val="00943B7C"/>
    <w:rsid w:val="00944486"/>
    <w:rsid w:val="00946AC0"/>
    <w:rsid w:val="0095226D"/>
    <w:rsid w:val="00953A29"/>
    <w:rsid w:val="0095568E"/>
    <w:rsid w:val="0096599F"/>
    <w:rsid w:val="00971E8F"/>
    <w:rsid w:val="00972ACD"/>
    <w:rsid w:val="00974E66"/>
    <w:rsid w:val="009A3443"/>
    <w:rsid w:val="009A426A"/>
    <w:rsid w:val="009C4181"/>
    <w:rsid w:val="009C6D41"/>
    <w:rsid w:val="009D39A1"/>
    <w:rsid w:val="009E06F4"/>
    <w:rsid w:val="009E1B05"/>
    <w:rsid w:val="009F3B25"/>
    <w:rsid w:val="009F5F53"/>
    <w:rsid w:val="009F671D"/>
    <w:rsid w:val="00A052F5"/>
    <w:rsid w:val="00A2177C"/>
    <w:rsid w:val="00A278F2"/>
    <w:rsid w:val="00A313A4"/>
    <w:rsid w:val="00A31CB5"/>
    <w:rsid w:val="00A41491"/>
    <w:rsid w:val="00A44CC9"/>
    <w:rsid w:val="00A502F8"/>
    <w:rsid w:val="00A562FF"/>
    <w:rsid w:val="00A643D4"/>
    <w:rsid w:val="00A75037"/>
    <w:rsid w:val="00AA2EC5"/>
    <w:rsid w:val="00AA60C6"/>
    <w:rsid w:val="00AA70D4"/>
    <w:rsid w:val="00AB7C04"/>
    <w:rsid w:val="00AD55DC"/>
    <w:rsid w:val="00AF4F56"/>
    <w:rsid w:val="00B0596B"/>
    <w:rsid w:val="00B27987"/>
    <w:rsid w:val="00B36C10"/>
    <w:rsid w:val="00B37EA0"/>
    <w:rsid w:val="00B42B46"/>
    <w:rsid w:val="00B452B7"/>
    <w:rsid w:val="00B5130A"/>
    <w:rsid w:val="00B55EC8"/>
    <w:rsid w:val="00B56B56"/>
    <w:rsid w:val="00B56EA1"/>
    <w:rsid w:val="00B62E33"/>
    <w:rsid w:val="00B64A80"/>
    <w:rsid w:val="00B7127E"/>
    <w:rsid w:val="00B72E01"/>
    <w:rsid w:val="00B80EFC"/>
    <w:rsid w:val="00B96F4F"/>
    <w:rsid w:val="00B97B80"/>
    <w:rsid w:val="00BC5233"/>
    <w:rsid w:val="00BC62E6"/>
    <w:rsid w:val="00BE6787"/>
    <w:rsid w:val="00BF4078"/>
    <w:rsid w:val="00C30A22"/>
    <w:rsid w:val="00C343E6"/>
    <w:rsid w:val="00C36302"/>
    <w:rsid w:val="00C37940"/>
    <w:rsid w:val="00C46035"/>
    <w:rsid w:val="00C46D13"/>
    <w:rsid w:val="00C54C6C"/>
    <w:rsid w:val="00C7711A"/>
    <w:rsid w:val="00C77B00"/>
    <w:rsid w:val="00C815F0"/>
    <w:rsid w:val="00C824DB"/>
    <w:rsid w:val="00C90D65"/>
    <w:rsid w:val="00C93724"/>
    <w:rsid w:val="00C946AD"/>
    <w:rsid w:val="00CA0501"/>
    <w:rsid w:val="00CA1C56"/>
    <w:rsid w:val="00CB0CE2"/>
    <w:rsid w:val="00CB1291"/>
    <w:rsid w:val="00CB22EC"/>
    <w:rsid w:val="00CB728A"/>
    <w:rsid w:val="00CB7E69"/>
    <w:rsid w:val="00CC73B1"/>
    <w:rsid w:val="00CC77A4"/>
    <w:rsid w:val="00CE4879"/>
    <w:rsid w:val="00CF140C"/>
    <w:rsid w:val="00CF78BF"/>
    <w:rsid w:val="00D033BA"/>
    <w:rsid w:val="00D158AC"/>
    <w:rsid w:val="00D239EB"/>
    <w:rsid w:val="00D26255"/>
    <w:rsid w:val="00D33E2A"/>
    <w:rsid w:val="00D477BC"/>
    <w:rsid w:val="00D55599"/>
    <w:rsid w:val="00D570A6"/>
    <w:rsid w:val="00D60EBE"/>
    <w:rsid w:val="00D755FC"/>
    <w:rsid w:val="00D75CED"/>
    <w:rsid w:val="00D8534E"/>
    <w:rsid w:val="00D87DC0"/>
    <w:rsid w:val="00DB32C7"/>
    <w:rsid w:val="00DB443A"/>
    <w:rsid w:val="00DB5266"/>
    <w:rsid w:val="00DC07F8"/>
    <w:rsid w:val="00DD1A45"/>
    <w:rsid w:val="00DE470B"/>
    <w:rsid w:val="00DE7897"/>
    <w:rsid w:val="00DF3FEA"/>
    <w:rsid w:val="00DF407F"/>
    <w:rsid w:val="00E11C35"/>
    <w:rsid w:val="00E12578"/>
    <w:rsid w:val="00E2139C"/>
    <w:rsid w:val="00E27B33"/>
    <w:rsid w:val="00E32FF9"/>
    <w:rsid w:val="00E45454"/>
    <w:rsid w:val="00E508CF"/>
    <w:rsid w:val="00E57DC4"/>
    <w:rsid w:val="00E800EB"/>
    <w:rsid w:val="00E869A7"/>
    <w:rsid w:val="00E97378"/>
    <w:rsid w:val="00EA003F"/>
    <w:rsid w:val="00EB44DC"/>
    <w:rsid w:val="00EB6322"/>
    <w:rsid w:val="00EC0BF4"/>
    <w:rsid w:val="00EC0D4E"/>
    <w:rsid w:val="00EC67AC"/>
    <w:rsid w:val="00ED2E4D"/>
    <w:rsid w:val="00EF0DFC"/>
    <w:rsid w:val="00F032B0"/>
    <w:rsid w:val="00F035D3"/>
    <w:rsid w:val="00F148A4"/>
    <w:rsid w:val="00F17403"/>
    <w:rsid w:val="00F22C6E"/>
    <w:rsid w:val="00F3720B"/>
    <w:rsid w:val="00F5090C"/>
    <w:rsid w:val="00F63626"/>
    <w:rsid w:val="00F66861"/>
    <w:rsid w:val="00F73218"/>
    <w:rsid w:val="00F7610D"/>
    <w:rsid w:val="00F9064F"/>
    <w:rsid w:val="00F939E7"/>
    <w:rsid w:val="00F9729F"/>
    <w:rsid w:val="00FC56B9"/>
    <w:rsid w:val="00FC79D2"/>
    <w:rsid w:val="00FD1EA1"/>
    <w:rsid w:val="00FD3F96"/>
    <w:rsid w:val="00FD490E"/>
    <w:rsid w:val="00FD5EB6"/>
    <w:rsid w:val="00FD73F1"/>
    <w:rsid w:val="02FC6F26"/>
    <w:rsid w:val="04D64C5D"/>
    <w:rsid w:val="09445098"/>
    <w:rsid w:val="0DE075DF"/>
    <w:rsid w:val="122A210B"/>
    <w:rsid w:val="13567E23"/>
    <w:rsid w:val="14CC6C0A"/>
    <w:rsid w:val="1A592DD2"/>
    <w:rsid w:val="1B1C13DE"/>
    <w:rsid w:val="1D92495E"/>
    <w:rsid w:val="1EB93E3B"/>
    <w:rsid w:val="2A16210D"/>
    <w:rsid w:val="2B870690"/>
    <w:rsid w:val="33033E72"/>
    <w:rsid w:val="3B7E1BD4"/>
    <w:rsid w:val="4E585545"/>
    <w:rsid w:val="50F121CB"/>
    <w:rsid w:val="57CC447A"/>
    <w:rsid w:val="5D5A54D4"/>
    <w:rsid w:val="61CB0F9E"/>
    <w:rsid w:val="6472707D"/>
    <w:rsid w:val="69CA01E7"/>
    <w:rsid w:val="775912D4"/>
    <w:rsid w:val="7BF37B70"/>
    <w:rsid w:val="7D5423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090C"/>
    <w:pPr>
      <w:widowControl w:val="0"/>
      <w:jc w:val="both"/>
    </w:pPr>
    <w:rPr>
      <w:kern w:val="2"/>
      <w:sz w:val="21"/>
      <w:szCs w:val="24"/>
    </w:rPr>
  </w:style>
  <w:style w:type="paragraph" w:styleId="1">
    <w:name w:val="heading 1"/>
    <w:basedOn w:val="a"/>
    <w:next w:val="a"/>
    <w:qFormat/>
    <w:rsid w:val="00F5090C"/>
    <w:pPr>
      <w:keepNext/>
      <w:keepLines/>
      <w:spacing w:before="340" w:after="330" w:line="578" w:lineRule="auto"/>
      <w:outlineLvl w:val="0"/>
    </w:pPr>
    <w:rPr>
      <w:b/>
      <w:bCs/>
      <w:kern w:val="44"/>
      <w:sz w:val="44"/>
      <w:szCs w:val="44"/>
    </w:rPr>
  </w:style>
  <w:style w:type="paragraph" w:styleId="2">
    <w:name w:val="heading 2"/>
    <w:basedOn w:val="a"/>
    <w:next w:val="a"/>
    <w:qFormat/>
    <w:rsid w:val="00F5090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F509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5090C"/>
  </w:style>
  <w:style w:type="character" w:styleId="a4">
    <w:name w:val="FollowedHyperlink"/>
    <w:basedOn w:val="a0"/>
    <w:rsid w:val="00F5090C"/>
    <w:rPr>
      <w:color w:val="800080"/>
      <w:u w:val="single"/>
    </w:rPr>
  </w:style>
  <w:style w:type="character" w:styleId="a5">
    <w:name w:val="Hyperlink"/>
    <w:basedOn w:val="a0"/>
    <w:rsid w:val="00F5090C"/>
    <w:rPr>
      <w:color w:val="0000FF"/>
      <w:u w:val="single"/>
    </w:rPr>
  </w:style>
  <w:style w:type="character" w:customStyle="1" w:styleId="Char">
    <w:name w:val="页眉 Char"/>
    <w:basedOn w:val="a0"/>
    <w:link w:val="a6"/>
    <w:rsid w:val="00F5090C"/>
    <w:rPr>
      <w:kern w:val="2"/>
      <w:sz w:val="18"/>
      <w:szCs w:val="18"/>
    </w:rPr>
  </w:style>
  <w:style w:type="paragraph" w:styleId="a6">
    <w:name w:val="header"/>
    <w:basedOn w:val="a"/>
    <w:link w:val="Char"/>
    <w:rsid w:val="00F5090C"/>
    <w:pPr>
      <w:pBdr>
        <w:bottom w:val="single" w:sz="6" w:space="1" w:color="auto"/>
      </w:pBdr>
      <w:tabs>
        <w:tab w:val="center" w:pos="4153"/>
        <w:tab w:val="right" w:pos="8306"/>
      </w:tabs>
      <w:snapToGrid w:val="0"/>
      <w:jc w:val="center"/>
    </w:pPr>
    <w:rPr>
      <w:sz w:val="18"/>
      <w:szCs w:val="18"/>
    </w:rPr>
  </w:style>
  <w:style w:type="paragraph" w:styleId="a7">
    <w:name w:val="footer"/>
    <w:basedOn w:val="a"/>
    <w:rsid w:val="00F5090C"/>
    <w:pPr>
      <w:tabs>
        <w:tab w:val="center" w:pos="4153"/>
        <w:tab w:val="right" w:pos="8306"/>
      </w:tabs>
      <w:snapToGrid w:val="0"/>
      <w:jc w:val="left"/>
    </w:pPr>
    <w:rPr>
      <w:sz w:val="18"/>
      <w:szCs w:val="18"/>
    </w:rPr>
  </w:style>
  <w:style w:type="paragraph" w:styleId="a8">
    <w:name w:val="Balloon Text"/>
    <w:basedOn w:val="a"/>
    <w:semiHidden/>
    <w:rsid w:val="00F5090C"/>
    <w:rPr>
      <w:sz w:val="18"/>
      <w:szCs w:val="18"/>
    </w:rPr>
  </w:style>
  <w:style w:type="paragraph" w:styleId="a9">
    <w:name w:val="Date"/>
    <w:basedOn w:val="a"/>
    <w:next w:val="a"/>
    <w:rsid w:val="00F5090C"/>
    <w:pPr>
      <w:ind w:leftChars="2500" w:left="100"/>
    </w:pPr>
  </w:style>
  <w:style w:type="table" w:styleId="aa">
    <w:name w:val="Table Grid"/>
    <w:basedOn w:val="a1"/>
    <w:rsid w:val="00F5090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wgl@shtvu.edu.cn" TargetMode="External"/><Relationship Id="rId3" Type="http://schemas.openxmlformats.org/officeDocument/2006/relationships/webSettings" Target="webSettings.xml"/><Relationship Id="rId7" Type="http://schemas.openxmlformats.org/officeDocument/2006/relationships/hyperlink" Target="mailto:jwgl@shtvu.edu.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2.121.87.193/prtvu/pages/common/frameset.jsp"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BE9D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263</Words>
  <Characters>1504</Characters>
  <Application>Microsoft Office Word</Application>
  <DocSecurity>0</DocSecurity>
  <Lines>12</Lines>
  <Paragraphs>3</Paragraphs>
  <ScaleCrop>false</ScaleCrop>
  <Company>Microsoft</Company>
  <LinksUpToDate>false</LinksUpToDate>
  <CharactersWithSpaces>1764</CharactersWithSpaces>
  <SharedDoc>false</SharedDoc>
  <HLinks>
    <vt:vector size="18" baseType="variant">
      <vt:variant>
        <vt:i4>3866704</vt:i4>
      </vt:variant>
      <vt:variant>
        <vt:i4>6</vt:i4>
      </vt:variant>
      <vt:variant>
        <vt:i4>0</vt:i4>
      </vt:variant>
      <vt:variant>
        <vt:i4>5</vt:i4>
      </vt:variant>
      <vt:variant>
        <vt:lpwstr>mailto:jwgl@shtvu.edu.cn</vt:lpwstr>
      </vt:variant>
      <vt:variant>
        <vt:lpwstr/>
      </vt:variant>
      <vt:variant>
        <vt:i4>3866704</vt:i4>
      </vt:variant>
      <vt:variant>
        <vt:i4>3</vt:i4>
      </vt:variant>
      <vt:variant>
        <vt:i4>0</vt:i4>
      </vt:variant>
      <vt:variant>
        <vt:i4>5</vt:i4>
      </vt:variant>
      <vt:variant>
        <vt:lpwstr>mailto:jwgl@shtvu.edu.cn</vt:lpwstr>
      </vt:variant>
      <vt:variant>
        <vt:lpwstr/>
      </vt:variant>
      <vt:variant>
        <vt:i4>1900567</vt:i4>
      </vt:variant>
      <vt:variant>
        <vt:i4>0</vt:i4>
      </vt:variant>
      <vt:variant>
        <vt:i4>0</vt:i4>
      </vt:variant>
      <vt:variant>
        <vt:i4>5</vt:i4>
      </vt:variant>
      <vt:variant>
        <vt:lpwstr>http://202.121.87.193/prtvu/pages/common/frameset.jsp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关于办理08年3月补考课程替代的通知</dc:title>
  <dc:creator>Winxp-SP2</dc:creator>
  <cp:lastModifiedBy>Microsoft</cp:lastModifiedBy>
  <cp:revision>16</cp:revision>
  <cp:lastPrinted>2019-09-20T01:19:00Z</cp:lastPrinted>
  <dcterms:created xsi:type="dcterms:W3CDTF">2019-09-19T05:45:00Z</dcterms:created>
  <dcterms:modified xsi:type="dcterms:W3CDTF">2019-09-26T06:54:00Z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