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F" w:rsidRDefault="00DE6DD7" w:rsidP="00DE6DD7">
      <w:pPr>
        <w:ind w:firstLineChars="0" w:firstLine="0"/>
        <w:jc w:val="center"/>
        <w:rPr>
          <w:rFonts w:ascii="方正小标宋简体" w:eastAsia="方正小标宋简体"/>
          <w:sz w:val="38"/>
          <w:szCs w:val="38"/>
        </w:rPr>
      </w:pPr>
      <w:r w:rsidRPr="00DE6DD7">
        <w:rPr>
          <w:rFonts w:ascii="方正小标宋简体" w:eastAsia="方正小标宋简体" w:hint="eastAsia"/>
          <w:sz w:val="38"/>
          <w:szCs w:val="38"/>
        </w:rPr>
        <w:t>上海开放大学首届民生服务案例大赛</w:t>
      </w:r>
    </w:p>
    <w:p w:rsidR="000C458E" w:rsidRPr="00DE6DD7" w:rsidRDefault="00CD330E" w:rsidP="00DE6DD7">
      <w:pPr>
        <w:ind w:firstLineChars="0" w:firstLine="0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获奖案例</w:t>
      </w:r>
      <w:r w:rsidR="00DE6DD7" w:rsidRPr="00DE6DD7">
        <w:rPr>
          <w:rFonts w:ascii="方正小标宋简体" w:eastAsia="方正小标宋简体" w:hint="eastAsia"/>
          <w:sz w:val="38"/>
          <w:szCs w:val="38"/>
        </w:rPr>
        <w:t>名单</w:t>
      </w:r>
      <w:r w:rsidR="0053693A">
        <w:rPr>
          <w:rFonts w:ascii="方正小标宋简体" w:eastAsia="方正小标宋简体" w:hint="eastAsia"/>
          <w:sz w:val="38"/>
          <w:szCs w:val="38"/>
        </w:rPr>
        <w:t>公示</w:t>
      </w:r>
    </w:p>
    <w:p w:rsidR="00DE6DD7" w:rsidRDefault="00DE6DD7" w:rsidP="00DE6DD7">
      <w:pPr>
        <w:ind w:firstLineChars="0" w:firstLine="0"/>
      </w:pPr>
    </w:p>
    <w:p w:rsidR="00CD330E" w:rsidRDefault="00227DD3" w:rsidP="00802383">
      <w:pPr>
        <w:ind w:firstLine="600"/>
      </w:pPr>
      <w:r>
        <w:rPr>
          <w:rFonts w:hint="eastAsia"/>
        </w:rPr>
        <w:t>根据《关于举办上海开放大学首届民生服务案例大赛的通知》（沪开大教</w:t>
      </w:r>
      <w:r>
        <w:t>〔2024〕29号</w:t>
      </w:r>
      <w:r>
        <w:rPr>
          <w:rFonts w:hint="eastAsia"/>
        </w:rPr>
        <w:t>）</w:t>
      </w:r>
      <w:r w:rsidR="00797545">
        <w:rPr>
          <w:rFonts w:hint="eastAsia"/>
        </w:rPr>
        <w:t>，</w:t>
      </w:r>
      <w:r w:rsidR="00CD330E" w:rsidRPr="00CD330E">
        <w:rPr>
          <w:rFonts w:hint="eastAsia"/>
        </w:rPr>
        <w:t>经过</w:t>
      </w:r>
      <w:r w:rsidR="00E3120C">
        <w:rPr>
          <w:rFonts w:hint="eastAsia"/>
        </w:rPr>
        <w:t>案例大赛</w:t>
      </w:r>
      <w:r w:rsidR="00CD330E">
        <w:rPr>
          <w:rFonts w:hint="eastAsia"/>
        </w:rPr>
        <w:t>评审委员会</w:t>
      </w:r>
      <w:r w:rsidR="005876FD">
        <w:rPr>
          <w:rFonts w:hint="eastAsia"/>
        </w:rPr>
        <w:t>书面初评，专家委员会决赛现场评分，</w:t>
      </w:r>
      <w:r w:rsidR="00CD330E" w:rsidRPr="00CD330E">
        <w:rPr>
          <w:rFonts w:hint="eastAsia"/>
        </w:rPr>
        <w:t>最终</w:t>
      </w:r>
      <w:r w:rsidR="00802383" w:rsidRPr="00802383">
        <w:rPr>
          <w:rFonts w:hint="eastAsia"/>
        </w:rPr>
        <w:t>评选出获奖</w:t>
      </w:r>
      <w:r w:rsidR="00802383">
        <w:rPr>
          <w:rFonts w:hint="eastAsia"/>
        </w:rPr>
        <w:t>案例</w:t>
      </w:r>
      <w:r w:rsidR="00802383" w:rsidRPr="00802383">
        <w:rPr>
          <w:rFonts w:hint="eastAsia"/>
        </w:rPr>
        <w:t>一等奖</w:t>
      </w:r>
      <w:r w:rsidR="00802383">
        <w:t>2</w:t>
      </w:r>
      <w:r w:rsidR="00802383">
        <w:rPr>
          <w:rFonts w:hint="eastAsia"/>
        </w:rPr>
        <w:t>个</w:t>
      </w:r>
      <w:r w:rsidR="00802383" w:rsidRPr="00802383">
        <w:t>、二等奖</w:t>
      </w:r>
      <w:r w:rsidR="00802383">
        <w:t>4</w:t>
      </w:r>
      <w:r w:rsidR="00802383">
        <w:rPr>
          <w:rFonts w:hint="eastAsia"/>
        </w:rPr>
        <w:t>个</w:t>
      </w:r>
      <w:r w:rsidR="00802383" w:rsidRPr="00802383">
        <w:t>、三等奖</w:t>
      </w:r>
      <w:r w:rsidR="00802383">
        <w:t>8</w:t>
      </w:r>
      <w:r w:rsidR="00802383">
        <w:rPr>
          <w:rFonts w:hint="eastAsia"/>
        </w:rPr>
        <w:t>个、优秀奖1</w:t>
      </w:r>
      <w:r w:rsidR="00802383">
        <w:t>0</w:t>
      </w:r>
      <w:r w:rsidR="00802383">
        <w:rPr>
          <w:rFonts w:hint="eastAsia"/>
        </w:rPr>
        <w:t>个，</w:t>
      </w:r>
      <w:r w:rsidR="00CD330E" w:rsidRPr="00CD330E">
        <w:rPr>
          <w:rFonts w:hint="eastAsia"/>
        </w:rPr>
        <w:t>现予以公示。</w:t>
      </w:r>
    </w:p>
    <w:p w:rsidR="00A801F3" w:rsidRDefault="002159B6" w:rsidP="00A801F3">
      <w:pPr>
        <w:ind w:firstLine="600"/>
      </w:pPr>
      <w:r>
        <w:rPr>
          <w:rFonts w:hint="eastAsia"/>
        </w:rPr>
        <w:t>获奖案例</w:t>
      </w:r>
      <w:r w:rsidR="00995B7A">
        <w:rPr>
          <w:rFonts w:hint="eastAsia"/>
        </w:rPr>
        <w:t>名单</w:t>
      </w:r>
      <w:r w:rsidR="00A801F3">
        <w:rPr>
          <w:rFonts w:hint="eastAsia"/>
        </w:rPr>
        <w:t>公示</w:t>
      </w:r>
      <w:r w:rsidR="00995B7A">
        <w:rPr>
          <w:rFonts w:hint="eastAsia"/>
        </w:rPr>
        <w:t>期为2</w:t>
      </w:r>
      <w:r w:rsidR="00995B7A">
        <w:t>024</w:t>
      </w:r>
      <w:r w:rsidR="00995B7A">
        <w:rPr>
          <w:rFonts w:hint="eastAsia"/>
        </w:rPr>
        <w:t>年</w:t>
      </w:r>
      <w:r>
        <w:t>10</w:t>
      </w:r>
      <w:r w:rsidR="00995B7A">
        <w:rPr>
          <w:rFonts w:hint="eastAsia"/>
        </w:rPr>
        <w:t>月</w:t>
      </w:r>
      <w:r w:rsidR="00B819D6">
        <w:t>9</w:t>
      </w:r>
      <w:r w:rsidR="00995B7A">
        <w:rPr>
          <w:rFonts w:hint="eastAsia"/>
        </w:rPr>
        <w:t>日</w:t>
      </w:r>
      <w:r w:rsidR="00A801F3">
        <w:rPr>
          <w:rFonts w:hint="eastAsia"/>
        </w:rPr>
        <w:t>至</w:t>
      </w:r>
      <w:r>
        <w:t>10</w:t>
      </w:r>
      <w:r w:rsidR="00A801F3">
        <w:t>月</w:t>
      </w:r>
      <w:r w:rsidR="00242B42">
        <w:t>11</w:t>
      </w:r>
      <w:r w:rsidR="00A801F3">
        <w:t>日</w:t>
      </w:r>
      <w:r w:rsidR="008809D7">
        <w:rPr>
          <w:rFonts w:hint="eastAsia"/>
        </w:rPr>
        <w:t>。</w:t>
      </w:r>
      <w:r w:rsidR="00A801F3">
        <w:t>如有异议，请于</w:t>
      </w:r>
      <w:r w:rsidR="00995B7A">
        <w:rPr>
          <w:rFonts w:hint="eastAsia"/>
        </w:rPr>
        <w:t>公示期内向民生学院反映。</w:t>
      </w:r>
    </w:p>
    <w:p w:rsidR="00A801F3" w:rsidRPr="00A801F3" w:rsidRDefault="00A801F3" w:rsidP="00A801F3">
      <w:pPr>
        <w:ind w:firstLine="600"/>
      </w:pPr>
      <w:r>
        <w:t>联系</w:t>
      </w:r>
      <w:r w:rsidR="008809D7">
        <w:rPr>
          <w:rFonts w:hint="eastAsia"/>
        </w:rPr>
        <w:t>人</w:t>
      </w:r>
      <w:r>
        <w:t>：</w:t>
      </w:r>
      <w:r w:rsidR="00995B7A">
        <w:rPr>
          <w:rFonts w:hint="eastAsia"/>
        </w:rPr>
        <w:t>周</w:t>
      </w:r>
      <w:r w:rsidR="008809D7">
        <w:rPr>
          <w:rFonts w:hint="eastAsia"/>
        </w:rPr>
        <w:t>斯妤，电话：</w:t>
      </w:r>
      <w:r w:rsidR="00995B7A">
        <w:rPr>
          <w:rFonts w:hint="eastAsia"/>
        </w:rPr>
        <w:t>2</w:t>
      </w:r>
      <w:r w:rsidR="00995B7A">
        <w:t>5653358</w:t>
      </w:r>
    </w:p>
    <w:p w:rsidR="002A6F72" w:rsidRDefault="002A6F72" w:rsidP="00227DD3">
      <w:pPr>
        <w:ind w:firstLine="600"/>
      </w:pPr>
    </w:p>
    <w:p w:rsidR="00A84AC2" w:rsidRDefault="00A84AC2" w:rsidP="00EB30AC">
      <w:pPr>
        <w:ind w:firstLine="600"/>
      </w:pPr>
      <w:r>
        <w:rPr>
          <w:rFonts w:hint="eastAsia"/>
        </w:rPr>
        <w:t>附件</w:t>
      </w:r>
      <w:r w:rsidR="00191EBD">
        <w:rPr>
          <w:rFonts w:hint="eastAsia"/>
        </w:rPr>
        <w:t>：</w:t>
      </w:r>
      <w:r w:rsidRPr="00A84AC2">
        <w:rPr>
          <w:rFonts w:hint="eastAsia"/>
        </w:rPr>
        <w:t>上海开放大学首届民生服务案例大赛</w:t>
      </w:r>
      <w:r w:rsidR="00242B42">
        <w:rPr>
          <w:rFonts w:hint="eastAsia"/>
        </w:rPr>
        <w:t>获奖案例</w:t>
      </w:r>
      <w:r w:rsidRPr="00A84AC2">
        <w:rPr>
          <w:rFonts w:hint="eastAsia"/>
        </w:rPr>
        <w:t>名单</w:t>
      </w:r>
    </w:p>
    <w:p w:rsidR="00B95094" w:rsidRDefault="00B95094" w:rsidP="00227DD3">
      <w:pPr>
        <w:ind w:firstLine="600"/>
      </w:pPr>
    </w:p>
    <w:p w:rsidR="00B95094" w:rsidRDefault="00B95094" w:rsidP="00227DD3">
      <w:pPr>
        <w:ind w:firstLine="600"/>
      </w:pPr>
    </w:p>
    <w:p w:rsidR="00B95094" w:rsidRDefault="00B95094" w:rsidP="00AC7C25">
      <w:pPr>
        <w:ind w:firstLineChars="1466" w:firstLine="4398"/>
      </w:pPr>
      <w:r>
        <w:rPr>
          <w:rFonts w:hint="eastAsia"/>
        </w:rPr>
        <w:t>上海开放大学学历教育部</w:t>
      </w:r>
    </w:p>
    <w:p w:rsidR="00B95094" w:rsidRDefault="00B95094" w:rsidP="008809D7">
      <w:pPr>
        <w:ind w:firstLineChars="1666" w:firstLine="4998"/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 w:rsidR="00CE6C7C">
        <w:t>10</w:t>
      </w:r>
      <w:r>
        <w:rPr>
          <w:rFonts w:hint="eastAsia"/>
        </w:rPr>
        <w:t>月</w:t>
      </w:r>
      <w:r w:rsidR="00B819D6">
        <w:t>9</w:t>
      </w:r>
      <w:r>
        <w:rPr>
          <w:rFonts w:hint="eastAsia"/>
        </w:rPr>
        <w:t>日</w:t>
      </w:r>
      <w:r>
        <w:br w:type="page"/>
      </w:r>
    </w:p>
    <w:p w:rsidR="00972507" w:rsidRPr="00972507" w:rsidRDefault="00972507" w:rsidP="00972507">
      <w:pPr>
        <w:ind w:firstLineChars="0" w:firstLine="0"/>
        <w:rPr>
          <w:rFonts w:ascii="黑体" w:eastAsia="黑体" w:hAnsi="黑体"/>
        </w:rPr>
      </w:pPr>
      <w:r w:rsidRPr="00972507">
        <w:rPr>
          <w:rFonts w:ascii="黑体" w:eastAsia="黑体" w:hAnsi="黑体" w:hint="eastAsia"/>
        </w:rPr>
        <w:lastRenderedPageBreak/>
        <w:t>附件</w:t>
      </w:r>
    </w:p>
    <w:p w:rsidR="00972507" w:rsidRPr="00972507" w:rsidRDefault="00B10D54" w:rsidP="00972507">
      <w:pPr>
        <w:spacing w:afterLines="100" w:after="312"/>
        <w:ind w:firstLineChars="0" w:firstLine="0"/>
        <w:jc w:val="center"/>
        <w:rPr>
          <w:rFonts w:ascii="方正小标宋简体" w:eastAsia="方正小标宋简体"/>
        </w:rPr>
      </w:pPr>
      <w:r w:rsidRPr="00972507">
        <w:rPr>
          <w:rFonts w:ascii="方正小标宋简体" w:eastAsia="方正小标宋简体" w:hint="eastAsia"/>
        </w:rPr>
        <w:t>上海开放大学首届民生服务案例大赛</w:t>
      </w:r>
      <w:r w:rsidR="00B819D6">
        <w:rPr>
          <w:rFonts w:ascii="方正小标宋简体" w:eastAsia="方正小标宋简体" w:hint="eastAsia"/>
        </w:rPr>
        <w:t>获奖案例</w:t>
      </w:r>
      <w:r w:rsidRPr="00972507">
        <w:rPr>
          <w:rFonts w:ascii="方正小标宋简体" w:eastAsia="方正小标宋简体" w:hint="eastAsia"/>
        </w:rPr>
        <w:t>名单</w:t>
      </w:r>
    </w:p>
    <w:tbl>
      <w:tblPr>
        <w:tblStyle w:val="a7"/>
        <w:tblW w:w="9725" w:type="dxa"/>
        <w:jc w:val="center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361"/>
        <w:gridCol w:w="992"/>
        <w:gridCol w:w="1135"/>
      </w:tblGrid>
      <w:tr w:rsidR="00695FFA" w:rsidRPr="00C5738C" w:rsidTr="00072F3C">
        <w:trPr>
          <w:cantSplit/>
          <w:tblHeader/>
          <w:jc w:val="center"/>
        </w:trPr>
        <w:tc>
          <w:tcPr>
            <w:tcW w:w="567" w:type="dxa"/>
            <w:vAlign w:val="center"/>
          </w:tcPr>
          <w:p w:rsidR="00695FFA" w:rsidRPr="00C5738C" w:rsidRDefault="00695FFA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C5738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:rsidR="00695FFA" w:rsidRPr="00C5738C" w:rsidRDefault="00695FFA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C5738C">
              <w:rPr>
                <w:rFonts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1134" w:type="dxa"/>
            <w:vAlign w:val="center"/>
          </w:tcPr>
          <w:p w:rsidR="00695FFA" w:rsidRPr="00C5738C" w:rsidRDefault="00695FFA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C5738C"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361" w:type="dxa"/>
            <w:vAlign w:val="center"/>
          </w:tcPr>
          <w:p w:rsidR="00695FFA" w:rsidRPr="00C5738C" w:rsidRDefault="00695FFA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C5738C">
              <w:rPr>
                <w:rFonts w:hint="eastAsia"/>
                <w:b/>
                <w:sz w:val="28"/>
                <w:szCs w:val="28"/>
              </w:rPr>
              <w:t>指导</w:t>
            </w:r>
          </w:p>
          <w:p w:rsidR="00695FFA" w:rsidRPr="00C5738C" w:rsidRDefault="00695FFA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C5738C">
              <w:rPr>
                <w:rFonts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992" w:type="dxa"/>
            <w:vAlign w:val="center"/>
          </w:tcPr>
          <w:p w:rsidR="00695FFA" w:rsidRPr="00C5738C" w:rsidRDefault="00695FFA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C5738C">
              <w:rPr>
                <w:rFonts w:hint="eastAsia"/>
                <w:b/>
                <w:sz w:val="28"/>
                <w:szCs w:val="28"/>
              </w:rPr>
              <w:t>学院/</w:t>
            </w:r>
          </w:p>
          <w:p w:rsidR="00695FFA" w:rsidRPr="00C5738C" w:rsidRDefault="00695FFA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C5738C">
              <w:rPr>
                <w:rFonts w:hint="eastAsia"/>
                <w:b/>
                <w:sz w:val="28"/>
                <w:szCs w:val="28"/>
              </w:rPr>
              <w:t>分校</w:t>
            </w:r>
          </w:p>
        </w:tc>
        <w:tc>
          <w:tcPr>
            <w:tcW w:w="1135" w:type="dxa"/>
            <w:vAlign w:val="center"/>
          </w:tcPr>
          <w:p w:rsidR="00695FFA" w:rsidRPr="00C5738C" w:rsidRDefault="00695FFA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C5738C">
              <w:rPr>
                <w:rFonts w:hint="eastAsia"/>
                <w:b/>
                <w:sz w:val="28"/>
                <w:szCs w:val="28"/>
              </w:rPr>
              <w:t>奖项</w:t>
            </w:r>
          </w:p>
        </w:tc>
      </w:tr>
      <w:tr w:rsidR="008D08E9" w:rsidRPr="00C5738C" w:rsidTr="00072F3C">
        <w:trPr>
          <w:jc w:val="center"/>
        </w:trPr>
        <w:tc>
          <w:tcPr>
            <w:tcW w:w="567" w:type="dxa"/>
            <w:vAlign w:val="center"/>
          </w:tcPr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E9" w:rsidRPr="00C5738C" w:rsidRDefault="008D08E9" w:rsidP="00C57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温暖守护 忆路有爱——以人为中心视阈下的认知症照护模式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顾友建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杜鹃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宝山</w:t>
            </w:r>
          </w:p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一等奖</w:t>
            </w:r>
          </w:p>
        </w:tc>
      </w:tr>
      <w:tr w:rsidR="00072F3C" w:rsidRPr="00C5738C" w:rsidTr="00072F3C">
        <w:trPr>
          <w:jc w:val="center"/>
        </w:trPr>
        <w:tc>
          <w:tcPr>
            <w:tcW w:w="567" w:type="dxa"/>
            <w:vAlign w:val="center"/>
          </w:tcPr>
          <w:p w:rsidR="008D08E9" w:rsidRPr="00C5738C" w:rsidRDefault="00607632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哀伤辅导：以舞动的告别诠释生命的尊严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张晴晴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李菲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徐汇</w:t>
            </w:r>
          </w:p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8E9" w:rsidRPr="00C5738C" w:rsidRDefault="008D08E9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072F3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“社”身处地 不再惧“帕”——对一位帕金森患者的个案工作介入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周沛林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二等奖</w:t>
            </w: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让我走近您，走进您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范丽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因为有爱，孤独不再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袁吉香</w:t>
            </w:r>
          </w:p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徐美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姚英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徐倬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张爱芹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闵行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时代榜样的社会参与与价值传承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卜慧影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张雨佳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徐汇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072F3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与认知症共“舞”——亲历一位重度认知症患者从轮椅到起舞的奇迹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周沛林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三等奖</w:t>
            </w: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让我来陪您“回家”——对一位中度认知症老人的个案工作介入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王丹丹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Cosplay世界名画，带“90后”返老还童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金晓娟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面向活力老年人的运动健康服务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严叶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任文启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民生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屋檐下的幸福</w:t>
            </w:r>
            <w:bookmarkStart w:id="0" w:name="_GoBack"/>
            <w:bookmarkEnd w:id="0"/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——上钢社区睦邻楼组培育项目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周涵仪</w:t>
            </w:r>
          </w:p>
          <w:p w:rsidR="00A86DCA" w:rsidRPr="00C5738C" w:rsidRDefault="00A86DCA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A86DCA">
              <w:rPr>
                <w:rFonts w:hAnsi="微软雅黑" w:hint="eastAsia"/>
                <w:color w:val="000000"/>
                <w:sz w:val="28"/>
                <w:szCs w:val="28"/>
              </w:rPr>
              <w:t>汪恬怡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吕泰</w:t>
            </w:r>
            <w:r w:rsidRPr="00C5738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浦东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东校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从卧床到独立行走——为一位脑卒中老人开展个性化照护服务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周会兰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杨宛颖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刘书函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松江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让记忆不再褪色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孙小琴</w:t>
            </w:r>
          </w:p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黄玲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王华丽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李成碑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徐汇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平叔的康复——一例养老院重度护理老人的危机干预服务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王丽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曹国慧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徐汇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072F3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用爱护理 从心出发——积极心理学视阈下的老护模式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杨蓉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杜鹃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宝山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优秀奖</w:t>
            </w: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走出隐秘角落：服刑释放人员廖某的再社会化与就业之路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陈圆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张胜芝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公管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赋能融合：“小站点”连着“大民生”——崇明区进城务工人员服务站全覆盖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包玉梅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赵文秀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公管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“童达”幸福里 友好零距离——华新镇儿童全方位参与社区治理的创新实践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张秀梅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卢玉娟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“全程玖玖”智慧养老新模式——偏瘫患者的康复之路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胡四云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朱晓云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虹口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逆境少年：在风浪中寻找希望的灯塔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徐源辰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陆飞杰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嘉定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共建绿美社区,共享美丽家园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包霆良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唐</w:t>
            </w:r>
            <w:r w:rsidRPr="00C5738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旻</w:t>
            </w:r>
            <w:r w:rsidRPr="00C5738C">
              <w:rPr>
                <w:rFonts w:hAnsi="仿宋_GB2312" w:cs="仿宋_GB2312" w:hint="eastAsia"/>
                <w:color w:val="000000"/>
                <w:sz w:val="28"/>
                <w:szCs w:val="28"/>
              </w:rPr>
              <w:t>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静安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破冰家庭矛盾，重塑温馨和谐——张阿姨李伯伯家的情感疗愈之旅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3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马玲</w:t>
            </w:r>
          </w:p>
          <w:p w:rsidR="00072F3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季芳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钱辉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75D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徐倬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张爱芹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闵行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老漂不再漂泊：社会工作助力随迁老人融入城市社区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李珍兰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3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四朗曲珍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孙斐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浦东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东校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  <w:tr w:rsidR="00C5738C" w:rsidRPr="00C5738C" w:rsidTr="00072F3C">
        <w:trPr>
          <w:jc w:val="center"/>
        </w:trPr>
        <w:tc>
          <w:tcPr>
            <w:tcW w:w="567" w:type="dxa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C5738C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重塑社会支持系统，促进高知空巢老人社区融入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AF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任剑峰</w:t>
            </w:r>
          </w:p>
          <w:p w:rsidR="00E227AF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周柳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汪</w:t>
            </w:r>
            <w:r w:rsidRPr="00C5738C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周雪梅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普陀</w:t>
            </w:r>
          </w:p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  <w:r w:rsidRPr="00C5738C">
              <w:rPr>
                <w:rFonts w:hAnsi="微软雅黑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8C" w:rsidRPr="00C5738C" w:rsidRDefault="00C5738C" w:rsidP="00C5738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微软雅黑"/>
                <w:color w:val="000000"/>
                <w:sz w:val="28"/>
                <w:szCs w:val="28"/>
              </w:rPr>
            </w:pPr>
          </w:p>
        </w:tc>
      </w:tr>
    </w:tbl>
    <w:p w:rsidR="00B95094" w:rsidRDefault="00B95094" w:rsidP="00B95094">
      <w:pPr>
        <w:ind w:firstLineChars="66" w:firstLine="198"/>
      </w:pPr>
    </w:p>
    <w:sectPr w:rsidR="00B95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8E" w:rsidRDefault="00CB758E" w:rsidP="007D73AF">
      <w:pPr>
        <w:spacing w:line="240" w:lineRule="auto"/>
        <w:ind w:firstLine="600"/>
      </w:pPr>
      <w:r>
        <w:separator/>
      </w:r>
    </w:p>
  </w:endnote>
  <w:endnote w:type="continuationSeparator" w:id="0">
    <w:p w:rsidR="00CB758E" w:rsidRDefault="00CB758E" w:rsidP="007D73A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255235"/>
      <w:docPartObj>
        <w:docPartGallery w:val="Page Numbers (Bottom of Page)"/>
        <w:docPartUnique/>
      </w:docPartObj>
    </w:sdtPr>
    <w:sdtEndPr/>
    <w:sdtContent>
      <w:p w:rsidR="007D73AF" w:rsidRDefault="007D73AF">
        <w:pPr>
          <w:pStyle w:val="a8"/>
          <w:ind w:firstLine="360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>-</w:t>
        </w:r>
      </w:p>
    </w:sdtContent>
  </w:sdt>
  <w:p w:rsidR="007D73AF" w:rsidRDefault="007D73AF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8E" w:rsidRDefault="00CB758E" w:rsidP="007D73AF">
      <w:pPr>
        <w:spacing w:line="240" w:lineRule="auto"/>
        <w:ind w:firstLine="600"/>
      </w:pPr>
      <w:r>
        <w:separator/>
      </w:r>
    </w:p>
  </w:footnote>
  <w:footnote w:type="continuationSeparator" w:id="0">
    <w:p w:rsidR="00CB758E" w:rsidRDefault="00CB758E" w:rsidP="007D73A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ind w:firstLine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F" w:rsidRDefault="007D73AF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D7"/>
    <w:rsid w:val="00072F3C"/>
    <w:rsid w:val="000C458E"/>
    <w:rsid w:val="00113A78"/>
    <w:rsid w:val="001430B0"/>
    <w:rsid w:val="00144EE1"/>
    <w:rsid w:val="001456C5"/>
    <w:rsid w:val="00171DCA"/>
    <w:rsid w:val="00191EBD"/>
    <w:rsid w:val="0021184F"/>
    <w:rsid w:val="002159B6"/>
    <w:rsid w:val="00227DD3"/>
    <w:rsid w:val="00242B42"/>
    <w:rsid w:val="002815EA"/>
    <w:rsid w:val="002A6F72"/>
    <w:rsid w:val="00335CC4"/>
    <w:rsid w:val="003417A0"/>
    <w:rsid w:val="003C1D73"/>
    <w:rsid w:val="003E3640"/>
    <w:rsid w:val="004428D4"/>
    <w:rsid w:val="00455D8B"/>
    <w:rsid w:val="004B1D5F"/>
    <w:rsid w:val="0053693A"/>
    <w:rsid w:val="005876FD"/>
    <w:rsid w:val="00607632"/>
    <w:rsid w:val="00654805"/>
    <w:rsid w:val="00695FFA"/>
    <w:rsid w:val="00743720"/>
    <w:rsid w:val="00797545"/>
    <w:rsid w:val="007D73AF"/>
    <w:rsid w:val="00802383"/>
    <w:rsid w:val="0080715B"/>
    <w:rsid w:val="008809D7"/>
    <w:rsid w:val="008D08E9"/>
    <w:rsid w:val="008E0B22"/>
    <w:rsid w:val="008F275D"/>
    <w:rsid w:val="00972507"/>
    <w:rsid w:val="00995B7A"/>
    <w:rsid w:val="009F688C"/>
    <w:rsid w:val="00A32932"/>
    <w:rsid w:val="00A801F3"/>
    <w:rsid w:val="00A84AC2"/>
    <w:rsid w:val="00A86DCA"/>
    <w:rsid w:val="00AC1E07"/>
    <w:rsid w:val="00AC7C25"/>
    <w:rsid w:val="00B10D54"/>
    <w:rsid w:val="00B3757F"/>
    <w:rsid w:val="00B53404"/>
    <w:rsid w:val="00B819D6"/>
    <w:rsid w:val="00B95094"/>
    <w:rsid w:val="00BB53F2"/>
    <w:rsid w:val="00C07AE1"/>
    <w:rsid w:val="00C15280"/>
    <w:rsid w:val="00C5738C"/>
    <w:rsid w:val="00CB758E"/>
    <w:rsid w:val="00CD29D3"/>
    <w:rsid w:val="00CD330E"/>
    <w:rsid w:val="00CE6C7C"/>
    <w:rsid w:val="00DE6DD7"/>
    <w:rsid w:val="00E055E1"/>
    <w:rsid w:val="00E227AF"/>
    <w:rsid w:val="00E253D1"/>
    <w:rsid w:val="00E3120C"/>
    <w:rsid w:val="00E4003B"/>
    <w:rsid w:val="00EB30AC"/>
    <w:rsid w:val="00F3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BB7CA"/>
  <w15:chartTrackingRefBased/>
  <w15:docId w15:val="{5B003511-13D5-4749-AF05-F27E1E6A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3F2"/>
    <w:pPr>
      <w:widowControl w:val="0"/>
      <w:spacing w:line="560" w:lineRule="atLeast"/>
      <w:ind w:firstLineChars="200" w:firstLine="200"/>
      <w:jc w:val="both"/>
    </w:pPr>
    <w:rPr>
      <w:rFonts w:ascii="仿宋_GB2312" w:eastAsia="仿宋_GB2312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B53404"/>
    <w:pPr>
      <w:keepNext/>
      <w:keepLines/>
      <w:adjustRightInd w:val="0"/>
      <w:snapToGrid w:val="0"/>
      <w:spacing w:line="560" w:lineRule="exact"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0B22"/>
    <w:pPr>
      <w:keepNext/>
      <w:keepLines/>
      <w:spacing w:line="560" w:lineRule="exact"/>
      <w:outlineLvl w:val="1"/>
    </w:pPr>
    <w:rPr>
      <w:rFonts w:ascii="楷体_GB2312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0B22"/>
    <w:pPr>
      <w:keepNext/>
      <w:keepLines/>
      <w:spacing w:line="560" w:lineRule="exact"/>
      <w:outlineLvl w:val="2"/>
    </w:pPr>
    <w:rPr>
      <w:rFonts w:asci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E0B22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53404"/>
    <w:rPr>
      <w:rFonts w:ascii="黑体" w:eastAsia="黑体"/>
      <w:bCs/>
      <w:kern w:val="44"/>
      <w:sz w:val="30"/>
      <w:szCs w:val="44"/>
    </w:rPr>
  </w:style>
  <w:style w:type="paragraph" w:styleId="a3">
    <w:name w:val="Title"/>
    <w:aliases w:val="三级标题"/>
    <w:basedOn w:val="a"/>
    <w:next w:val="a"/>
    <w:link w:val="a4"/>
    <w:uiPriority w:val="10"/>
    <w:qFormat/>
    <w:rsid w:val="00BB53F2"/>
    <w:pPr>
      <w:spacing w:line="560" w:lineRule="exact"/>
      <w:ind w:firstLine="600"/>
      <w:jc w:val="left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a4">
    <w:name w:val="标题 字符"/>
    <w:aliases w:val="三级标题 字符"/>
    <w:basedOn w:val="a0"/>
    <w:link w:val="a3"/>
    <w:uiPriority w:val="10"/>
    <w:rsid w:val="00BB53F2"/>
    <w:rPr>
      <w:rFonts w:asciiTheme="majorHAnsi" w:eastAsia="楷体_GB2312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8E0B22"/>
    <w:rPr>
      <w:rFonts w:ascii="楷体" w:eastAsia="仿宋_GB2312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B9509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B95094"/>
    <w:rPr>
      <w:rFonts w:ascii="仿宋_GB2312" w:eastAsia="仿宋_GB2312"/>
      <w:sz w:val="30"/>
      <w:szCs w:val="30"/>
    </w:rPr>
  </w:style>
  <w:style w:type="table" w:styleId="a7">
    <w:name w:val="Table Grid"/>
    <w:basedOn w:val="a1"/>
    <w:uiPriority w:val="39"/>
    <w:rsid w:val="00B9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D73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3AF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周斯妤</dc:creator>
  <cp:keywords/>
  <dc:description/>
  <cp:lastModifiedBy>周斯妤</cp:lastModifiedBy>
  <cp:revision>11</cp:revision>
  <dcterms:created xsi:type="dcterms:W3CDTF">2024-08-27T05:47:00Z</dcterms:created>
  <dcterms:modified xsi:type="dcterms:W3CDTF">2024-10-08T08:35:00Z</dcterms:modified>
</cp:coreProperties>
</file>